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F1C" w:rsidRDefault="009F767D" w:rsidP="001D1F1C">
      <w:r>
        <w:rPr>
          <w:rFonts w:ascii="Arial" w:hAnsi="Arial" w:cs="Arial"/>
          <w:noProof/>
          <w:sz w:val="28"/>
          <w:szCs w:val="28"/>
          <w:lang w:eastAsia="it-IT"/>
        </w:rPr>
        <w:drawing>
          <wp:anchor distT="0" distB="0" distL="114300" distR="114300" simplePos="0" relativeHeight="251660288" behindDoc="0" locked="0" layoutInCell="1" allowOverlap="1">
            <wp:simplePos x="0" y="0"/>
            <wp:positionH relativeFrom="column">
              <wp:posOffset>2642235</wp:posOffset>
            </wp:positionH>
            <wp:positionV relativeFrom="paragraph">
              <wp:posOffset>1252855</wp:posOffset>
            </wp:positionV>
            <wp:extent cx="1057275" cy="895350"/>
            <wp:effectExtent l="19050" t="0" r="9525" b="0"/>
            <wp:wrapNone/>
            <wp:docPr id="1" name="Immagine 2" descr="LogoAtl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tlante"/>
                    <pic:cNvPicPr>
                      <a:picLocks noChangeAspect="1" noChangeArrowheads="1"/>
                    </pic:cNvPicPr>
                  </pic:nvPicPr>
                  <pic:blipFill>
                    <a:blip r:embed="rId7" cstate="print"/>
                    <a:srcRect/>
                    <a:stretch>
                      <a:fillRect/>
                    </a:stretch>
                  </pic:blipFill>
                  <pic:spPr bwMode="auto">
                    <a:xfrm>
                      <a:off x="0" y="0"/>
                      <a:ext cx="1057275" cy="895350"/>
                    </a:xfrm>
                    <a:prstGeom prst="rect">
                      <a:avLst/>
                    </a:prstGeom>
                    <a:solidFill>
                      <a:srgbClr val="000000"/>
                    </a:solidFill>
                  </pic:spPr>
                </pic:pic>
              </a:graphicData>
            </a:graphic>
          </wp:anchor>
        </w:drawing>
      </w:r>
      <w:r w:rsidR="002E1F8D" w:rsidRPr="002E1F8D">
        <w:rPr>
          <w:rFonts w:ascii="Arial" w:hAnsi="Arial" w:cs="Arial"/>
          <w:noProof/>
          <w:sz w:val="28"/>
          <w:szCs w:val="28"/>
        </w:rPr>
        <w:pict>
          <v:rect id="_x0000_s1030" style="position:absolute;margin-left:0;margin-top:0;width:515.3pt;height:126.75pt;flip:x;z-index:251662336;mso-width-percent:1000;mso-wrap-distance-top:7.2pt;mso-wrap-distance-bottom:10.8pt;mso-position-horizontal:center;mso-position-horizontal-relative:page;mso-position-vertical:top;mso-position-vertical-relative:page;mso-width-percent:1000" o:allowincell="f" fillcolor="#9bbb59 [3206]" stroked="f" strokecolor="white [3212]" strokeweight="1.5pt">
            <v:shadow on="t" color="#e36c0a [2409]" offset="-80pt,-36pt" offset2="-148pt,-60pt"/>
            <v:textbox style="mso-next-textbox:#_x0000_s1030" inset="36pt,0,10.8pt,0">
              <w:txbxContent>
                <w:p w:rsidR="003760C6" w:rsidRPr="009F767D" w:rsidRDefault="003760C6" w:rsidP="003760C6">
                  <w:pPr>
                    <w:spacing w:after="0" w:line="360" w:lineRule="auto"/>
                    <w:jc w:val="center"/>
                    <w:rPr>
                      <w:rFonts w:asciiTheme="majorHAnsi" w:eastAsiaTheme="majorEastAsia" w:hAnsiTheme="majorHAnsi" w:cstheme="majorBidi"/>
                      <w:i/>
                      <w:iCs/>
                      <w:color w:val="FFFFFF" w:themeColor="background1"/>
                      <w:sz w:val="36"/>
                      <w:szCs w:val="36"/>
                    </w:rPr>
                  </w:pPr>
                  <w:r w:rsidRPr="009F767D">
                    <w:rPr>
                      <w:rFonts w:asciiTheme="majorHAnsi" w:eastAsiaTheme="majorEastAsia" w:hAnsiTheme="majorHAnsi" w:cstheme="majorBidi"/>
                      <w:i/>
                      <w:iCs/>
                      <w:color w:val="FFFFFF" w:themeColor="background1"/>
                      <w:sz w:val="36"/>
                      <w:szCs w:val="36"/>
                    </w:rPr>
                    <w:t>SETTORE NAUTICA - ANNO 2012</w:t>
                  </w:r>
                </w:p>
                <w:p w:rsidR="003760C6" w:rsidRPr="009F767D" w:rsidRDefault="003760C6" w:rsidP="003760C6">
                  <w:pPr>
                    <w:spacing w:after="0" w:line="360" w:lineRule="auto"/>
                    <w:jc w:val="center"/>
                    <w:rPr>
                      <w:rFonts w:asciiTheme="majorHAnsi" w:eastAsiaTheme="majorEastAsia" w:hAnsiTheme="majorHAnsi" w:cstheme="majorBidi"/>
                      <w:i/>
                      <w:iCs/>
                      <w:color w:val="FFFFFF" w:themeColor="background1"/>
                      <w:sz w:val="36"/>
                      <w:szCs w:val="36"/>
                    </w:rPr>
                  </w:pPr>
                  <w:r w:rsidRPr="009F767D">
                    <w:rPr>
                      <w:rFonts w:asciiTheme="majorHAnsi" w:eastAsiaTheme="majorEastAsia" w:hAnsiTheme="majorHAnsi" w:cstheme="majorBidi"/>
                      <w:i/>
                      <w:iCs/>
                      <w:color w:val="FFFFFF" w:themeColor="background1"/>
                      <w:sz w:val="36"/>
                      <w:szCs w:val="36"/>
                    </w:rPr>
                    <w:t>LA NAUTICA IN ONDA</w:t>
                  </w:r>
                </w:p>
                <w:p w:rsidR="003760C6" w:rsidRPr="009F767D" w:rsidRDefault="003760C6" w:rsidP="003760C6">
                  <w:pPr>
                    <w:spacing w:after="0" w:line="360" w:lineRule="auto"/>
                    <w:jc w:val="center"/>
                    <w:rPr>
                      <w:rFonts w:asciiTheme="majorHAnsi" w:eastAsiaTheme="majorEastAsia" w:hAnsiTheme="majorHAnsi" w:cstheme="majorBidi"/>
                      <w:i/>
                      <w:iCs/>
                      <w:color w:val="FFFFFF" w:themeColor="background1"/>
                      <w:sz w:val="36"/>
                      <w:szCs w:val="36"/>
                    </w:rPr>
                  </w:pPr>
                  <w:r w:rsidRPr="009F767D">
                    <w:rPr>
                      <w:rFonts w:asciiTheme="majorHAnsi" w:eastAsiaTheme="majorEastAsia" w:hAnsiTheme="majorHAnsi" w:cstheme="majorBidi"/>
                      <w:i/>
                      <w:iCs/>
                      <w:color w:val="FFFFFF" w:themeColor="background1"/>
                      <w:sz w:val="36"/>
                      <w:szCs w:val="36"/>
                    </w:rPr>
                    <w:t xml:space="preserve"> In Toscana e nella Provincia di Grosseto</w:t>
                  </w:r>
                </w:p>
                <w:p w:rsidR="003760C6" w:rsidRPr="009F767D" w:rsidRDefault="003760C6" w:rsidP="003760C6">
                  <w:pPr>
                    <w:spacing w:after="0" w:line="360" w:lineRule="auto"/>
                    <w:jc w:val="center"/>
                    <w:rPr>
                      <w:rFonts w:asciiTheme="majorHAnsi" w:eastAsiaTheme="majorEastAsia" w:hAnsiTheme="majorHAnsi" w:cstheme="majorBidi"/>
                      <w:i/>
                      <w:iCs/>
                      <w:color w:val="FFFFFF" w:themeColor="background1"/>
                      <w:sz w:val="36"/>
                      <w:szCs w:val="36"/>
                    </w:rPr>
                  </w:pPr>
                  <w:r w:rsidRPr="009F767D">
                    <w:rPr>
                      <w:rFonts w:asciiTheme="majorHAnsi" w:eastAsiaTheme="majorEastAsia" w:hAnsiTheme="majorHAnsi" w:cstheme="majorBidi"/>
                      <w:i/>
                      <w:iCs/>
                      <w:color w:val="FFFFFF" w:themeColor="background1"/>
                      <w:sz w:val="36"/>
                      <w:szCs w:val="36"/>
                    </w:rPr>
                    <w:t xml:space="preserve">Ambito sub. Regionale </w:t>
                  </w:r>
                </w:p>
                <w:p w:rsidR="003760C6" w:rsidRDefault="003760C6">
                  <w:pPr>
                    <w:pBdr>
                      <w:top w:val="single" w:sz="18" w:space="5" w:color="FFFFFF" w:themeColor="background1"/>
                      <w:left w:val="single" w:sz="18" w:space="10" w:color="FFFFFF" w:themeColor="background1"/>
                      <w:right w:val="single" w:sz="48" w:space="30" w:color="9BBB59" w:themeColor="accent3"/>
                    </w:pBdr>
                    <w:rPr>
                      <w:rFonts w:asciiTheme="majorHAnsi" w:eastAsiaTheme="majorEastAsia" w:hAnsiTheme="majorHAnsi" w:cstheme="majorBidi"/>
                      <w:i/>
                      <w:iCs/>
                      <w:color w:val="FFFFFF" w:themeColor="background1"/>
                      <w:sz w:val="36"/>
                      <w:szCs w:val="36"/>
                    </w:rPr>
                  </w:pPr>
                </w:p>
              </w:txbxContent>
            </v:textbox>
            <w10:wrap type="square" anchorx="page" anchory="page"/>
          </v:rect>
        </w:pict>
      </w:r>
    </w:p>
    <w:p w:rsidR="001D1F1C" w:rsidRDefault="001D1F1C" w:rsidP="001D1F1C"/>
    <w:p w:rsidR="003760C6" w:rsidRDefault="003760C6" w:rsidP="003760C6">
      <w:pPr>
        <w:autoSpaceDE w:val="0"/>
        <w:autoSpaceDN w:val="0"/>
        <w:adjustRightInd w:val="0"/>
        <w:spacing w:after="0" w:line="360" w:lineRule="auto"/>
        <w:jc w:val="center"/>
        <w:rPr>
          <w:rFonts w:ascii="Arial" w:hAnsi="Arial" w:cs="Arial"/>
          <w:b/>
          <w:sz w:val="24"/>
          <w:szCs w:val="24"/>
        </w:rPr>
      </w:pPr>
    </w:p>
    <w:p w:rsidR="001D1F1C" w:rsidRDefault="003760C6" w:rsidP="003760C6">
      <w:pPr>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A</w:t>
      </w:r>
      <w:r w:rsidR="001D1F1C">
        <w:rPr>
          <w:rFonts w:ascii="Arial" w:hAnsi="Arial" w:cs="Arial"/>
          <w:b/>
          <w:sz w:val="24"/>
          <w:szCs w:val="24"/>
        </w:rPr>
        <w:t>tlante Società Cooperativa</w:t>
      </w:r>
    </w:p>
    <w:p w:rsidR="001D1F1C" w:rsidRDefault="002E1F8D" w:rsidP="001D1F1C">
      <w:pPr>
        <w:autoSpaceDE w:val="0"/>
        <w:autoSpaceDN w:val="0"/>
        <w:adjustRightInd w:val="0"/>
        <w:spacing w:after="0" w:line="360" w:lineRule="auto"/>
        <w:jc w:val="center"/>
        <w:rPr>
          <w:rFonts w:ascii="Arial" w:hAnsi="Arial" w:cs="Arial"/>
          <w:sz w:val="28"/>
          <w:szCs w:val="28"/>
        </w:rPr>
      </w:pPr>
      <w:r w:rsidRPr="002E1F8D">
        <w:rPr>
          <w:noProof/>
        </w:rPr>
        <w:pict>
          <v:rect id="_x0000_s1033" style="position:absolute;left:0;text-align:left;margin-left:60.75pt;margin-top:575.25pt;width:469.5pt;height:161.25pt;z-index:251668480;mso-wrap-distance-top:7.2pt;mso-wrap-distance-bottom:7.2pt;mso-position-horizontal-relative:page;mso-position-vertical-relative:page" o:allowincell="f" fillcolor="#4f81bd [3204]" stroked="f">
            <v:shadow type="perspective" color="#9bbb59 [3206]" origin="-.5,-.5" offset="-6pt,-6pt" matrix=".75,,,.75"/>
            <v:textbox style="mso-next-textbox:#_x0000_s1033" inset="21.6pt,0,1in,0">
              <w:txbxContent>
                <w:p w:rsidR="009F767D" w:rsidRPr="009F767D" w:rsidRDefault="009F767D" w:rsidP="009F767D">
                  <w:pPr>
                    <w:pStyle w:val="Paragrafoelenco"/>
                    <w:numPr>
                      <w:ilvl w:val="0"/>
                      <w:numId w:val="7"/>
                    </w:numPr>
                    <w:autoSpaceDE w:val="0"/>
                    <w:autoSpaceDN w:val="0"/>
                    <w:adjustRightInd w:val="0"/>
                    <w:spacing w:line="240" w:lineRule="auto"/>
                    <w:jc w:val="both"/>
                    <w:rPr>
                      <w:rFonts w:ascii="Arial Narrow" w:hAnsi="Arial Narrow" w:cs="Arial Narrow"/>
                      <w:i/>
                      <w:iCs/>
                      <w:sz w:val="20"/>
                      <w:szCs w:val="20"/>
                    </w:rPr>
                  </w:pPr>
                  <w:r w:rsidRPr="009F767D">
                    <w:rPr>
                      <w:rFonts w:ascii="Arial Narrow" w:hAnsi="Arial Narrow" w:cs="Arial Narrow"/>
                      <w:sz w:val="20"/>
                      <w:szCs w:val="20"/>
                    </w:rPr>
                    <w:t>LUCCA PROMOS</w:t>
                  </w:r>
                  <w:r w:rsidRPr="009F767D">
                    <w:rPr>
                      <w:rFonts w:ascii="Arial Narrow" w:hAnsi="Arial Narrow" w:cs="Arial Narrow"/>
                      <w:i/>
                      <w:iCs/>
                      <w:sz w:val="20"/>
                      <w:szCs w:val="20"/>
                    </w:rPr>
                    <w:t xml:space="preserve">, “Anagrafe Filiera delle imprese locali della Nautica da Diporto della Costa </w:t>
                  </w:r>
                  <w:r>
                    <w:rPr>
                      <w:rFonts w:ascii="Arial Narrow" w:hAnsi="Arial Narrow" w:cs="Arial Narrow"/>
                      <w:i/>
                      <w:iCs/>
                      <w:sz w:val="20"/>
                      <w:szCs w:val="20"/>
                    </w:rPr>
                    <w:t xml:space="preserve"> T</w:t>
                  </w:r>
                  <w:r w:rsidRPr="009F767D">
                    <w:rPr>
                      <w:rFonts w:ascii="Arial Narrow" w:hAnsi="Arial Narrow" w:cs="Arial Narrow"/>
                      <w:i/>
                      <w:iCs/>
                      <w:sz w:val="20"/>
                      <w:szCs w:val="20"/>
                    </w:rPr>
                    <w:t>oscana”</w:t>
                  </w:r>
                </w:p>
                <w:p w:rsidR="009F767D" w:rsidRPr="009F767D" w:rsidRDefault="009F767D" w:rsidP="009F767D">
                  <w:pPr>
                    <w:pStyle w:val="Paragrafoelenco"/>
                    <w:numPr>
                      <w:ilvl w:val="0"/>
                      <w:numId w:val="7"/>
                    </w:numPr>
                    <w:autoSpaceDE w:val="0"/>
                    <w:autoSpaceDN w:val="0"/>
                    <w:adjustRightInd w:val="0"/>
                    <w:spacing w:line="240" w:lineRule="auto"/>
                    <w:jc w:val="both"/>
                    <w:rPr>
                      <w:rFonts w:ascii="Arial Narrow" w:hAnsi="Arial Narrow" w:cs="Arial Narrow"/>
                      <w:sz w:val="20"/>
                      <w:szCs w:val="20"/>
                    </w:rPr>
                  </w:pPr>
                  <w:r w:rsidRPr="009F767D">
                    <w:rPr>
                      <w:rFonts w:ascii="Arial Narrow" w:hAnsi="Arial Narrow" w:cs="Arial Narrow"/>
                      <w:sz w:val="20"/>
                      <w:szCs w:val="20"/>
                    </w:rPr>
                    <w:t>OSSERVATORIO ECONOMICO LOCALE, “L’evoluzione del quadro competitivo dei settori strategici della Provincia di Grosseto”, Marzo 2007</w:t>
                  </w:r>
                </w:p>
                <w:p w:rsidR="009F767D" w:rsidRPr="009F767D" w:rsidRDefault="009F767D" w:rsidP="009F767D">
                  <w:pPr>
                    <w:pStyle w:val="Paragrafoelenco"/>
                    <w:numPr>
                      <w:ilvl w:val="0"/>
                      <w:numId w:val="7"/>
                    </w:numPr>
                    <w:autoSpaceDE w:val="0"/>
                    <w:autoSpaceDN w:val="0"/>
                    <w:adjustRightInd w:val="0"/>
                    <w:spacing w:line="240" w:lineRule="auto"/>
                    <w:jc w:val="both"/>
                    <w:rPr>
                      <w:rFonts w:ascii="Arial Narrow" w:hAnsi="Arial Narrow" w:cs="Arial Narrow"/>
                      <w:sz w:val="20"/>
                      <w:szCs w:val="20"/>
                    </w:rPr>
                  </w:pPr>
                  <w:r w:rsidRPr="009F767D">
                    <w:rPr>
                      <w:rFonts w:ascii="Arial Narrow" w:hAnsi="Arial Narrow" w:cs="Arial Narrow"/>
                      <w:sz w:val="20"/>
                      <w:szCs w:val="20"/>
                    </w:rPr>
                    <w:t>RAPPORTO CENSIS, “Impatto Socioeconomico delle attività d’impresa marittima sullo sviluppo del mare”, 1998</w:t>
                  </w:r>
                </w:p>
                <w:p w:rsidR="009F767D" w:rsidRPr="009F767D" w:rsidRDefault="009F767D" w:rsidP="009F767D">
                  <w:pPr>
                    <w:pStyle w:val="Paragrafoelenco"/>
                    <w:numPr>
                      <w:ilvl w:val="0"/>
                      <w:numId w:val="7"/>
                    </w:numPr>
                    <w:autoSpaceDE w:val="0"/>
                    <w:autoSpaceDN w:val="0"/>
                    <w:adjustRightInd w:val="0"/>
                    <w:spacing w:line="240" w:lineRule="auto"/>
                    <w:jc w:val="both"/>
                    <w:rPr>
                      <w:rFonts w:ascii="Arial Narrow" w:hAnsi="Arial Narrow" w:cs="Arial Narrow"/>
                      <w:sz w:val="20"/>
                      <w:szCs w:val="20"/>
                    </w:rPr>
                  </w:pPr>
                  <w:r w:rsidRPr="009F767D">
                    <w:rPr>
                      <w:rFonts w:ascii="Arial Narrow" w:hAnsi="Arial Narrow" w:cs="Arial Narrow"/>
                      <w:sz w:val="20"/>
                      <w:szCs w:val="20"/>
                    </w:rPr>
                    <w:t>CENSIS (2006), “III Rapporto sull’economia del mare 2006: crescita economica, capitale umano e tutela dell’ambiente nel cluster marittimo italiano”</w:t>
                  </w:r>
                </w:p>
                <w:p w:rsidR="009F767D" w:rsidRPr="009F767D" w:rsidRDefault="009F767D" w:rsidP="009F767D">
                  <w:pPr>
                    <w:pStyle w:val="Paragrafoelenco"/>
                    <w:numPr>
                      <w:ilvl w:val="0"/>
                      <w:numId w:val="7"/>
                    </w:numPr>
                    <w:autoSpaceDE w:val="0"/>
                    <w:autoSpaceDN w:val="0"/>
                    <w:adjustRightInd w:val="0"/>
                    <w:spacing w:line="240" w:lineRule="auto"/>
                    <w:jc w:val="both"/>
                    <w:rPr>
                      <w:rFonts w:ascii="Arial Narrow" w:hAnsi="Arial Narrow" w:cs="Arial Narrow"/>
                      <w:sz w:val="20"/>
                      <w:szCs w:val="20"/>
                    </w:rPr>
                  </w:pPr>
                  <w:r w:rsidRPr="009F767D">
                    <w:rPr>
                      <w:rFonts w:ascii="Arial Narrow" w:hAnsi="Arial Narrow" w:cs="Arial Narrow"/>
                      <w:sz w:val="20"/>
                      <w:szCs w:val="20"/>
                    </w:rPr>
                    <w:t xml:space="preserve">OSSERVATORIO MERCATO NAUTICO DELL’UNIV. </w:t>
                  </w:r>
                  <w:proofErr w:type="spellStart"/>
                  <w:r w:rsidRPr="009F767D">
                    <w:rPr>
                      <w:rFonts w:ascii="Arial Narrow" w:hAnsi="Arial Narrow" w:cs="Arial Narrow"/>
                      <w:sz w:val="20"/>
                      <w:szCs w:val="20"/>
                    </w:rPr>
                    <w:t>DI</w:t>
                  </w:r>
                  <w:proofErr w:type="spellEnd"/>
                  <w:r w:rsidRPr="009F767D">
                    <w:rPr>
                      <w:rFonts w:ascii="Arial Narrow" w:hAnsi="Arial Narrow" w:cs="Arial Narrow"/>
                      <w:sz w:val="20"/>
                      <w:szCs w:val="20"/>
                    </w:rPr>
                    <w:t xml:space="preserve"> ROMA TOR VERGATA, “Un sistema nautico integrato nell’ottica della yachting </w:t>
                  </w:r>
                  <w:proofErr w:type="spellStart"/>
                  <w:r w:rsidRPr="009F767D">
                    <w:rPr>
                      <w:rFonts w:ascii="Arial Narrow" w:hAnsi="Arial Narrow" w:cs="Arial Narrow"/>
                      <w:sz w:val="20"/>
                      <w:szCs w:val="20"/>
                    </w:rPr>
                    <w:t>satisfaction</w:t>
                  </w:r>
                  <w:proofErr w:type="spellEnd"/>
                  <w:r w:rsidRPr="009F767D">
                    <w:rPr>
                      <w:rFonts w:ascii="Arial Narrow" w:hAnsi="Arial Narrow" w:cs="Arial Narrow"/>
                      <w:sz w:val="20"/>
                      <w:szCs w:val="20"/>
                    </w:rPr>
                    <w:t>”, 2005</w:t>
                  </w:r>
                </w:p>
                <w:p w:rsidR="009F767D" w:rsidRPr="009F767D" w:rsidRDefault="009F767D" w:rsidP="009F767D">
                  <w:pPr>
                    <w:pStyle w:val="Paragrafoelenco"/>
                    <w:numPr>
                      <w:ilvl w:val="0"/>
                      <w:numId w:val="7"/>
                    </w:numPr>
                    <w:autoSpaceDE w:val="0"/>
                    <w:autoSpaceDN w:val="0"/>
                    <w:adjustRightInd w:val="0"/>
                    <w:spacing w:line="240" w:lineRule="auto"/>
                    <w:jc w:val="both"/>
                    <w:rPr>
                      <w:rFonts w:ascii="Arial Narrow" w:hAnsi="Arial Narrow" w:cs="Arial Narrow"/>
                      <w:sz w:val="20"/>
                      <w:szCs w:val="20"/>
                    </w:rPr>
                  </w:pPr>
                  <w:r w:rsidRPr="009F767D">
                    <w:rPr>
                      <w:rFonts w:ascii="Arial Narrow" w:hAnsi="Arial Narrow" w:cs="Arial Narrow"/>
                      <w:sz w:val="20"/>
                      <w:szCs w:val="20"/>
                    </w:rPr>
                    <w:t xml:space="preserve">REGIONE TOSCANA, “Piano di Indirizzo Territoriale: </w:t>
                  </w:r>
                  <w:proofErr w:type="spellStart"/>
                  <w:r w:rsidRPr="009F767D">
                    <w:rPr>
                      <w:rFonts w:ascii="Arial Narrow" w:hAnsi="Arial Narrow" w:cs="Arial Narrow"/>
                      <w:sz w:val="20"/>
                      <w:szCs w:val="20"/>
                    </w:rPr>
                    <w:t>Masterplan</w:t>
                  </w:r>
                  <w:proofErr w:type="spellEnd"/>
                  <w:r w:rsidRPr="009F767D">
                    <w:rPr>
                      <w:rFonts w:ascii="Arial Narrow" w:hAnsi="Arial Narrow" w:cs="Arial Narrow"/>
                      <w:sz w:val="20"/>
                      <w:szCs w:val="20"/>
                    </w:rPr>
                    <w:t xml:space="preserve"> la rete dei porti toscani: il quadro conoscitivo.”</w:t>
                  </w:r>
                </w:p>
                <w:p w:rsidR="009F767D" w:rsidRPr="009F767D" w:rsidRDefault="009F767D" w:rsidP="009F767D">
                  <w:pPr>
                    <w:pStyle w:val="Paragrafoelenco"/>
                    <w:numPr>
                      <w:ilvl w:val="0"/>
                      <w:numId w:val="7"/>
                    </w:numPr>
                    <w:autoSpaceDE w:val="0"/>
                    <w:autoSpaceDN w:val="0"/>
                    <w:adjustRightInd w:val="0"/>
                    <w:spacing w:line="240" w:lineRule="auto"/>
                    <w:rPr>
                      <w:rFonts w:ascii="Arial Narrow" w:hAnsi="Arial Narrow" w:cs="Arial Narrow"/>
                      <w:sz w:val="20"/>
                      <w:szCs w:val="20"/>
                    </w:rPr>
                  </w:pPr>
                  <w:r w:rsidRPr="009F767D">
                    <w:rPr>
                      <w:rFonts w:ascii="Arial Narrow" w:hAnsi="Arial Narrow" w:cs="Arial Narrow"/>
                      <w:sz w:val="20"/>
                      <w:szCs w:val="20"/>
                    </w:rPr>
                    <w:t xml:space="preserve">UCINA (2006), “La nautica in cifre: Analisi del mercato per l’anno </w:t>
                  </w:r>
                  <w:smartTag w:uri="urn:schemas-microsoft-com:office:smarttags" w:element="metricconverter">
                    <w:smartTagPr>
                      <w:attr w:name="ProductID" w:val="2005”"/>
                    </w:smartTagPr>
                    <w:r w:rsidRPr="009F767D">
                      <w:rPr>
                        <w:rFonts w:ascii="Arial Narrow" w:hAnsi="Arial Narrow" w:cs="Arial Narrow"/>
                        <w:sz w:val="20"/>
                        <w:szCs w:val="20"/>
                      </w:rPr>
                      <w:t>2005”</w:t>
                    </w:r>
                    <w:r w:rsidR="00554E7D">
                      <w:rPr>
                        <w:rFonts w:ascii="Arial Narrow" w:hAnsi="Arial Narrow" w:cs="Arial Narrow"/>
                        <w:sz w:val="20"/>
                        <w:szCs w:val="20"/>
                      </w:rPr>
                      <w:t>.</w:t>
                    </w:r>
                  </w:smartTag>
                </w:p>
                <w:p w:rsidR="009F767D" w:rsidRPr="009F767D" w:rsidRDefault="009F767D" w:rsidP="009F767D">
                  <w:pPr>
                    <w:pBdr>
                      <w:top w:val="single" w:sz="24" w:space="1" w:color="auto"/>
                      <w:left w:val="single" w:sz="24" w:space="4" w:color="auto"/>
                      <w:bottom w:val="single" w:sz="24" w:space="1" w:color="auto"/>
                      <w:right w:val="single" w:sz="24" w:space="4" w:color="auto"/>
                    </w:pBdr>
                    <w:shd w:val="clear" w:color="auto" w:fill="000000" w:themeFill="text1"/>
                    <w:spacing w:line="240" w:lineRule="auto"/>
                    <w:rPr>
                      <w:i/>
                      <w:iCs/>
                      <w:color w:val="FFFFFF" w:themeColor="background1"/>
                      <w:sz w:val="20"/>
                      <w:szCs w:val="20"/>
                    </w:rPr>
                  </w:pPr>
                </w:p>
              </w:txbxContent>
            </v:textbox>
            <w10:wrap type="square" anchorx="page" anchory="page"/>
          </v:rect>
        </w:pict>
      </w:r>
      <w:r w:rsidR="003760C6">
        <w:rPr>
          <w:rFonts w:ascii="Arial" w:hAnsi="Arial" w:cs="Arial"/>
          <w:noProof/>
          <w:sz w:val="28"/>
          <w:szCs w:val="28"/>
          <w:lang w:eastAsia="it-IT"/>
        </w:rPr>
        <w:drawing>
          <wp:inline distT="0" distB="0" distL="0" distR="0">
            <wp:extent cx="6124574" cy="1914525"/>
            <wp:effectExtent l="19050" t="0" r="0" b="0"/>
            <wp:docPr id="5" name="Immagine 1" descr="C:\Users\giovanni\Pictures\imagesCAHID4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vanni\Pictures\imagesCAHID4T4.jpg"/>
                    <pic:cNvPicPr>
                      <a:picLocks noChangeAspect="1" noChangeArrowheads="1"/>
                    </pic:cNvPicPr>
                  </pic:nvPicPr>
                  <pic:blipFill>
                    <a:blip r:embed="rId8" cstate="print"/>
                    <a:srcRect/>
                    <a:stretch>
                      <a:fillRect/>
                    </a:stretch>
                  </pic:blipFill>
                  <pic:spPr bwMode="auto">
                    <a:xfrm>
                      <a:off x="0" y="0"/>
                      <a:ext cx="6124574" cy="1914525"/>
                    </a:xfrm>
                    <a:prstGeom prst="rect">
                      <a:avLst/>
                    </a:prstGeom>
                    <a:noFill/>
                    <a:ln w="9525">
                      <a:noFill/>
                      <a:miter lim="800000"/>
                      <a:headEnd/>
                      <a:tailEnd/>
                    </a:ln>
                  </pic:spPr>
                </pic:pic>
              </a:graphicData>
            </a:graphic>
          </wp:inline>
        </w:drawing>
      </w:r>
    </w:p>
    <w:p w:rsidR="001D1F1C" w:rsidRDefault="002E1F8D" w:rsidP="009F767D">
      <w:pPr>
        <w:autoSpaceDE w:val="0"/>
        <w:autoSpaceDN w:val="0"/>
        <w:adjustRightInd w:val="0"/>
        <w:spacing w:after="0" w:line="360" w:lineRule="auto"/>
        <w:jc w:val="both"/>
        <w:rPr>
          <w:rFonts w:ascii="BatangChe" w:eastAsia="BatangChe" w:hAnsi="BatangChe" w:cs="Arial"/>
          <w:b/>
          <w:i/>
          <w:sz w:val="24"/>
          <w:szCs w:val="24"/>
        </w:rPr>
      </w:pPr>
      <w:r w:rsidRPr="002E1F8D">
        <w:rPr>
          <w:noProof/>
        </w:rPr>
        <w:pict>
          <v:rect id="_x0000_s1031" style="position:absolute;left:0;text-align:left;margin-left:4.05pt;margin-top:366.65pt;width:469.5pt;height:124.25pt;z-index:251664384;mso-position-horizontal-relative:margin;mso-position-vertical-relative:margin;mso-width-relative:margin" o:allowincell="f" fillcolor="#c0504d [3205]" strokecolor="white [3212]" strokeweight="1pt">
            <v:fill color2="#bfbfbf [2412]"/>
            <v:shadow color="#d8d8d8 [2732]" offset="3pt,3pt" offset2="2pt,2pt"/>
            <v:textbox style="mso-next-textbox:#_x0000_s1031" inset="18pt,18pt,18pt,18pt">
              <w:txbxContent>
                <w:p w:rsidR="003760C6" w:rsidRPr="007C4340" w:rsidRDefault="003760C6" w:rsidP="007C4340">
                  <w:pPr>
                    <w:jc w:val="center"/>
                    <w:rPr>
                      <w:color w:val="FFFFFF" w:themeColor="background1"/>
                      <w:sz w:val="28"/>
                      <w:szCs w:val="28"/>
                    </w:rPr>
                  </w:pPr>
                  <w:r w:rsidRPr="007C4340">
                    <w:rPr>
                      <w:color w:val="FFFFFF" w:themeColor="background1"/>
                      <w:sz w:val="28"/>
                      <w:szCs w:val="28"/>
                    </w:rPr>
                    <w:t>La nautica  studio del settore sviluppo ed  economia:</w:t>
                  </w:r>
                </w:p>
                <w:p w:rsidR="003760C6" w:rsidRPr="007C4340" w:rsidRDefault="003760C6" w:rsidP="007C4340">
                  <w:pPr>
                    <w:pStyle w:val="Paragrafoelenco"/>
                    <w:numPr>
                      <w:ilvl w:val="0"/>
                      <w:numId w:val="6"/>
                    </w:numPr>
                    <w:spacing w:line="240" w:lineRule="auto"/>
                    <w:rPr>
                      <w:color w:val="FFFFFF" w:themeColor="background1"/>
                      <w:szCs w:val="36"/>
                    </w:rPr>
                  </w:pPr>
                  <w:r w:rsidRPr="007C4340">
                    <w:rPr>
                      <w:color w:val="FFFFFF" w:themeColor="background1"/>
                      <w:szCs w:val="36"/>
                    </w:rPr>
                    <w:t>Studio Confartigianato Grosseto</w:t>
                  </w:r>
                </w:p>
                <w:p w:rsidR="003760C6" w:rsidRPr="007C4340" w:rsidRDefault="003760C6" w:rsidP="007C4340">
                  <w:pPr>
                    <w:pStyle w:val="Paragrafoelenco"/>
                    <w:numPr>
                      <w:ilvl w:val="0"/>
                      <w:numId w:val="6"/>
                    </w:numPr>
                    <w:spacing w:line="240" w:lineRule="auto"/>
                    <w:rPr>
                      <w:color w:val="FFFFFF" w:themeColor="background1"/>
                      <w:szCs w:val="36"/>
                    </w:rPr>
                  </w:pPr>
                  <w:r w:rsidRPr="007C4340">
                    <w:rPr>
                      <w:color w:val="FFFFFF" w:themeColor="background1"/>
                      <w:szCs w:val="36"/>
                    </w:rPr>
                    <w:t xml:space="preserve">Report </w:t>
                  </w:r>
                  <w:proofErr w:type="spellStart"/>
                  <w:r w:rsidRPr="007C4340">
                    <w:rPr>
                      <w:color w:val="FFFFFF" w:themeColor="background1"/>
                      <w:szCs w:val="36"/>
                    </w:rPr>
                    <w:t>Confartgianato</w:t>
                  </w:r>
                  <w:proofErr w:type="spellEnd"/>
                  <w:r w:rsidRPr="007C4340">
                    <w:rPr>
                      <w:color w:val="FFFFFF" w:themeColor="background1"/>
                      <w:szCs w:val="36"/>
                    </w:rPr>
                    <w:t xml:space="preserve"> Grosseto</w:t>
                  </w:r>
                </w:p>
                <w:p w:rsidR="003760C6" w:rsidRPr="007C4340" w:rsidRDefault="003760C6" w:rsidP="007C4340">
                  <w:pPr>
                    <w:pStyle w:val="Paragrafoelenco"/>
                    <w:numPr>
                      <w:ilvl w:val="0"/>
                      <w:numId w:val="6"/>
                    </w:numPr>
                    <w:spacing w:line="240" w:lineRule="auto"/>
                    <w:rPr>
                      <w:color w:val="FFFFFF" w:themeColor="background1"/>
                      <w:szCs w:val="36"/>
                    </w:rPr>
                  </w:pPr>
                  <w:r w:rsidRPr="007C4340">
                    <w:rPr>
                      <w:color w:val="FFFFFF" w:themeColor="background1"/>
                      <w:szCs w:val="36"/>
                    </w:rPr>
                    <w:t>Lo  sviluppo del settore</w:t>
                  </w:r>
                </w:p>
                <w:p w:rsidR="007C4340" w:rsidRPr="007C4340" w:rsidRDefault="007C4340" w:rsidP="007C4340">
                  <w:pPr>
                    <w:pStyle w:val="Paragrafoelenco"/>
                    <w:numPr>
                      <w:ilvl w:val="0"/>
                      <w:numId w:val="6"/>
                    </w:numPr>
                    <w:spacing w:line="240" w:lineRule="auto"/>
                    <w:rPr>
                      <w:color w:val="FFFFFF" w:themeColor="background1"/>
                      <w:szCs w:val="36"/>
                    </w:rPr>
                  </w:pPr>
                  <w:r w:rsidRPr="007C4340">
                    <w:rPr>
                      <w:color w:val="FFFFFF" w:themeColor="background1"/>
                      <w:szCs w:val="36"/>
                    </w:rPr>
                    <w:t>Analisi fabbisogni formativi del settore</w:t>
                  </w:r>
                </w:p>
                <w:p w:rsidR="007C4340" w:rsidRPr="007C4340" w:rsidRDefault="007C4340" w:rsidP="007C4340">
                  <w:pPr>
                    <w:spacing w:line="240" w:lineRule="auto"/>
                    <w:rPr>
                      <w:color w:val="FFFFFF" w:themeColor="background1"/>
                      <w:szCs w:val="36"/>
                    </w:rPr>
                  </w:pPr>
                </w:p>
                <w:p w:rsidR="007C4340" w:rsidRDefault="007C4340"/>
              </w:txbxContent>
            </v:textbox>
            <w10:wrap type="square" anchorx="margin" anchory="margin"/>
          </v:rect>
        </w:pict>
      </w:r>
      <w:r w:rsidR="001D1F1C" w:rsidRPr="004518A6">
        <w:rPr>
          <w:rFonts w:ascii="BatangChe" w:eastAsia="BatangChe" w:hAnsi="BatangChe" w:cs="Arial"/>
          <w:b/>
          <w:i/>
          <w:sz w:val="24"/>
          <w:szCs w:val="24"/>
        </w:rPr>
        <w:t>Per Atlante soc. coop. Realizza</w:t>
      </w:r>
      <w:r w:rsidR="001D1F1C">
        <w:rPr>
          <w:rFonts w:ascii="BatangChe" w:eastAsia="BatangChe" w:hAnsi="BatangChe" w:cs="Arial"/>
          <w:b/>
          <w:i/>
          <w:sz w:val="24"/>
          <w:szCs w:val="24"/>
        </w:rPr>
        <w:t xml:space="preserve">zione a cura di Luciano </w:t>
      </w:r>
      <w:proofErr w:type="spellStart"/>
      <w:r w:rsidR="001D1F1C">
        <w:rPr>
          <w:rFonts w:ascii="BatangChe" w:eastAsia="BatangChe" w:hAnsi="BatangChe" w:cs="Arial"/>
          <w:b/>
          <w:i/>
          <w:sz w:val="24"/>
          <w:szCs w:val="24"/>
        </w:rPr>
        <w:t>Bacci</w:t>
      </w:r>
      <w:proofErr w:type="spellEnd"/>
    </w:p>
    <w:p w:rsidR="001D1F1C" w:rsidRPr="00D01785" w:rsidRDefault="001D1F1C" w:rsidP="001D1F1C">
      <w:pPr>
        <w:autoSpaceDE w:val="0"/>
        <w:autoSpaceDN w:val="0"/>
        <w:adjustRightInd w:val="0"/>
        <w:spacing w:after="0" w:line="240" w:lineRule="auto"/>
        <w:jc w:val="both"/>
        <w:rPr>
          <w:rFonts w:ascii="BatangChe" w:eastAsia="BatangChe" w:hAnsi="BatangChe" w:cs="Arial"/>
          <w:b/>
          <w:i/>
          <w:sz w:val="20"/>
          <w:szCs w:val="20"/>
        </w:rPr>
      </w:pPr>
      <w:r w:rsidRPr="00D01785">
        <w:rPr>
          <w:rFonts w:ascii="BatangChe" w:eastAsia="BatangChe" w:hAnsi="BatangChe" w:cs="Arial"/>
          <w:b/>
          <w:i/>
          <w:sz w:val="20"/>
          <w:szCs w:val="20"/>
        </w:rPr>
        <w:t xml:space="preserve">Grosseto li </w:t>
      </w:r>
      <w:r>
        <w:rPr>
          <w:rFonts w:ascii="BatangChe" w:eastAsia="BatangChe" w:hAnsi="BatangChe" w:cs="Arial"/>
          <w:b/>
          <w:i/>
          <w:sz w:val="20"/>
          <w:szCs w:val="20"/>
        </w:rPr>
        <w:t>14</w:t>
      </w:r>
      <w:r w:rsidRPr="00D01785">
        <w:rPr>
          <w:rFonts w:ascii="BatangChe" w:eastAsia="BatangChe" w:hAnsi="BatangChe" w:cs="Arial"/>
          <w:b/>
          <w:i/>
          <w:sz w:val="20"/>
          <w:szCs w:val="20"/>
        </w:rPr>
        <w:t xml:space="preserve"> </w:t>
      </w:r>
      <w:r>
        <w:rPr>
          <w:rFonts w:ascii="BatangChe" w:eastAsia="BatangChe" w:hAnsi="BatangChe" w:cs="Arial"/>
          <w:b/>
          <w:i/>
          <w:sz w:val="20"/>
          <w:szCs w:val="20"/>
        </w:rPr>
        <w:t xml:space="preserve">Giugno </w:t>
      </w:r>
      <w:r w:rsidRPr="00D01785">
        <w:rPr>
          <w:rFonts w:ascii="BatangChe" w:eastAsia="BatangChe" w:hAnsi="BatangChe" w:cs="Arial"/>
          <w:b/>
          <w:i/>
          <w:sz w:val="20"/>
          <w:szCs w:val="20"/>
        </w:rPr>
        <w:t>201</w:t>
      </w:r>
      <w:r>
        <w:rPr>
          <w:rFonts w:ascii="BatangChe" w:eastAsia="BatangChe" w:hAnsi="BatangChe" w:cs="Arial"/>
          <w:b/>
          <w:i/>
          <w:sz w:val="20"/>
          <w:szCs w:val="20"/>
        </w:rPr>
        <w:t>2</w:t>
      </w:r>
    </w:p>
    <w:p w:rsidR="00A54753" w:rsidRPr="00951030" w:rsidRDefault="00A54753" w:rsidP="00951030">
      <w:pPr>
        <w:shd w:val="clear" w:color="auto" w:fill="FFFFFF"/>
        <w:spacing w:before="100" w:beforeAutospacing="1" w:after="100" w:afterAutospacing="1" w:line="384" w:lineRule="auto"/>
        <w:jc w:val="center"/>
        <w:rPr>
          <w:rFonts w:ascii="Bodoni MT Black" w:eastAsia="Times New Roman" w:hAnsi="Bodoni MT Black" w:cs="Arial"/>
          <w:color w:val="333333"/>
          <w:sz w:val="48"/>
          <w:szCs w:val="48"/>
          <w:lang w:eastAsia="it-IT"/>
        </w:rPr>
      </w:pPr>
      <w:r w:rsidRPr="00951030">
        <w:rPr>
          <w:rFonts w:ascii="Bodoni MT Black" w:eastAsia="Times New Roman" w:hAnsi="Bodoni MT Black" w:cs="Arial"/>
          <w:b/>
          <w:bCs/>
          <w:color w:val="333333"/>
          <w:sz w:val="48"/>
          <w:szCs w:val="48"/>
          <w:lang w:eastAsia="it-IT"/>
        </w:rPr>
        <w:lastRenderedPageBreak/>
        <w:t>Il valore strategico della Toscana come “Regione Nautica”</w:t>
      </w:r>
    </w:p>
    <w:p w:rsidR="00A54753" w:rsidRPr="00A54753" w:rsidRDefault="00A54753" w:rsidP="00A54753">
      <w:pPr>
        <w:shd w:val="clear" w:color="auto" w:fill="FFFFFF"/>
        <w:spacing w:before="100" w:beforeAutospacing="1" w:after="100" w:afterAutospacing="1" w:line="384" w:lineRule="auto"/>
        <w:rPr>
          <w:rFonts w:ascii="Arial" w:eastAsia="Times New Roman" w:hAnsi="Arial" w:cs="Arial"/>
          <w:color w:val="333333"/>
          <w:sz w:val="20"/>
          <w:szCs w:val="20"/>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Se si vuole dare una lettura dell’industria nautica italiana, con la sua suddivisione nei tre comparti tradizionali delle unità da diporto, motori e accessori, attraverso la sua distribuzione sul territorio, il numero di addetti e il fatturato la Lombardia si colloc</w:t>
      </w:r>
      <w:r w:rsidR="00D90B12">
        <w:rPr>
          <w:rFonts w:ascii="Arial" w:eastAsia="Times New Roman" w:hAnsi="Arial" w:cs="Arial"/>
          <w:color w:val="333333"/>
          <w:sz w:val="28"/>
          <w:szCs w:val="28"/>
          <w:lang w:eastAsia="it-IT"/>
        </w:rPr>
        <w:t>a</w:t>
      </w:r>
      <w:r w:rsidRPr="00951030">
        <w:rPr>
          <w:rFonts w:ascii="Arial" w:eastAsia="Times New Roman" w:hAnsi="Arial" w:cs="Arial"/>
          <w:color w:val="333333"/>
          <w:sz w:val="28"/>
          <w:szCs w:val="28"/>
          <w:lang w:eastAsia="it-IT"/>
        </w:rPr>
        <w:t xml:space="preserve"> al primo posto per numero di aziende e numero di addetti (con una quota che sfiora il 25% del totale nazionale), seguita nell’ordine da Liguria, </w:t>
      </w:r>
      <w:r w:rsidRPr="00951030">
        <w:rPr>
          <w:rFonts w:ascii="Arial" w:eastAsia="Times New Roman" w:hAnsi="Arial" w:cs="Arial"/>
          <w:b/>
          <w:color w:val="333333"/>
          <w:sz w:val="28"/>
          <w:szCs w:val="28"/>
          <w:lang w:eastAsia="it-IT"/>
        </w:rPr>
        <w:t>Toscana</w:t>
      </w:r>
      <w:r w:rsidRPr="00951030">
        <w:rPr>
          <w:rFonts w:ascii="Arial" w:eastAsia="Times New Roman" w:hAnsi="Arial" w:cs="Arial"/>
          <w:color w:val="333333"/>
          <w:sz w:val="28"/>
          <w:szCs w:val="28"/>
          <w:lang w:eastAsia="it-IT"/>
        </w:rPr>
        <w:t xml:space="preserve"> ed Emilia Romagna. I singoli comparti tradizionali, con l’eccezione del più innovativo del </w:t>
      </w:r>
      <w:proofErr w:type="spellStart"/>
      <w:r w:rsidRPr="00951030">
        <w:rPr>
          <w:rFonts w:ascii="Arial" w:eastAsia="Times New Roman" w:hAnsi="Arial" w:cs="Arial"/>
          <w:color w:val="333333"/>
          <w:sz w:val="28"/>
          <w:szCs w:val="28"/>
          <w:lang w:eastAsia="it-IT"/>
        </w:rPr>
        <w:t>refit</w:t>
      </w:r>
      <w:proofErr w:type="spellEnd"/>
      <w:r w:rsidRPr="00951030">
        <w:rPr>
          <w:rFonts w:ascii="Arial" w:eastAsia="Times New Roman" w:hAnsi="Arial" w:cs="Arial"/>
          <w:color w:val="333333"/>
          <w:sz w:val="28"/>
          <w:szCs w:val="28"/>
          <w:lang w:eastAsia="it-IT"/>
        </w:rPr>
        <w:t xml:space="preserve"> &amp; </w:t>
      </w:r>
      <w:proofErr w:type="spellStart"/>
      <w:r w:rsidRPr="00951030">
        <w:rPr>
          <w:rFonts w:ascii="Arial" w:eastAsia="Times New Roman" w:hAnsi="Arial" w:cs="Arial"/>
          <w:color w:val="333333"/>
          <w:sz w:val="28"/>
          <w:szCs w:val="28"/>
          <w:lang w:eastAsia="it-IT"/>
        </w:rPr>
        <w:t>repair</w:t>
      </w:r>
      <w:proofErr w:type="spellEnd"/>
      <w:r w:rsidRPr="00951030">
        <w:rPr>
          <w:rFonts w:ascii="Arial" w:eastAsia="Times New Roman" w:hAnsi="Arial" w:cs="Arial"/>
          <w:color w:val="333333"/>
          <w:sz w:val="28"/>
          <w:szCs w:val="28"/>
          <w:lang w:eastAsia="it-IT"/>
        </w:rPr>
        <w:t xml:space="preserve">, riflettono di massima </w:t>
      </w:r>
      <w:r w:rsidR="00D90B12">
        <w:rPr>
          <w:rFonts w:ascii="Arial" w:eastAsia="Times New Roman" w:hAnsi="Arial" w:cs="Arial"/>
          <w:color w:val="333333"/>
          <w:sz w:val="28"/>
          <w:szCs w:val="28"/>
          <w:lang w:eastAsia="it-IT"/>
        </w:rPr>
        <w:t>l</w:t>
      </w:r>
      <w:r w:rsidRPr="00951030">
        <w:rPr>
          <w:rFonts w:ascii="Arial" w:eastAsia="Times New Roman" w:hAnsi="Arial" w:cs="Arial"/>
          <w:color w:val="333333"/>
          <w:sz w:val="28"/>
          <w:szCs w:val="28"/>
          <w:lang w:eastAsia="it-IT"/>
        </w:rPr>
        <w:t>a tendenza generale.</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Nel dettaglio, per le unità da diporto la Lombardia è sempre al primo posto per aziende e addetti seguita, in questo caso, dal Lazio e dalla </w:t>
      </w:r>
      <w:r w:rsidRPr="00951030">
        <w:rPr>
          <w:rFonts w:ascii="Arial" w:eastAsia="Times New Roman" w:hAnsi="Arial" w:cs="Arial"/>
          <w:b/>
          <w:color w:val="333333"/>
          <w:sz w:val="28"/>
          <w:szCs w:val="28"/>
          <w:lang w:eastAsia="it-IT"/>
        </w:rPr>
        <w:t>Toscana;</w:t>
      </w:r>
      <w:r w:rsidRPr="00951030">
        <w:rPr>
          <w:rFonts w:ascii="Arial" w:eastAsia="Times New Roman" w:hAnsi="Arial" w:cs="Arial"/>
          <w:color w:val="333333"/>
          <w:sz w:val="28"/>
          <w:szCs w:val="28"/>
          <w:lang w:eastAsia="it-IT"/>
        </w:rPr>
        <w:t xml:space="preserve"> nel comparto degli accessori si riscontra la presenza della Lombardia al primo posto, per numero di aziende ed addetti, mentre la Liguria si colloca al secondo seguita dalla </w:t>
      </w:r>
      <w:r w:rsidRPr="00951030">
        <w:rPr>
          <w:rFonts w:ascii="Arial" w:eastAsia="Times New Roman" w:hAnsi="Arial" w:cs="Arial"/>
          <w:b/>
          <w:color w:val="333333"/>
          <w:sz w:val="28"/>
          <w:szCs w:val="28"/>
          <w:lang w:eastAsia="it-IT"/>
        </w:rPr>
        <w:t>Toscana</w:t>
      </w:r>
      <w:r w:rsidRPr="00951030">
        <w:rPr>
          <w:rFonts w:ascii="Arial" w:eastAsia="Times New Roman" w:hAnsi="Arial" w:cs="Arial"/>
          <w:color w:val="333333"/>
          <w:sz w:val="28"/>
          <w:szCs w:val="28"/>
          <w:lang w:eastAsia="it-IT"/>
        </w:rPr>
        <w:t xml:space="preserve">. La Regione </w:t>
      </w:r>
      <w:r w:rsidR="00951030" w:rsidRPr="00951030">
        <w:rPr>
          <w:rFonts w:ascii="Arial" w:eastAsia="Times New Roman" w:hAnsi="Arial" w:cs="Arial"/>
          <w:b/>
          <w:color w:val="333333"/>
          <w:sz w:val="28"/>
          <w:szCs w:val="28"/>
          <w:lang w:eastAsia="it-IT"/>
        </w:rPr>
        <w:t>Toscana</w:t>
      </w:r>
      <w:r w:rsidRPr="00951030">
        <w:rPr>
          <w:rFonts w:ascii="Arial" w:eastAsia="Times New Roman" w:hAnsi="Arial" w:cs="Arial"/>
          <w:color w:val="333333"/>
          <w:sz w:val="28"/>
          <w:szCs w:val="28"/>
          <w:lang w:eastAsia="it-IT"/>
        </w:rPr>
        <w:t xml:space="preserve"> vanta pertanto un patrimonio di tradizione e una capacità di innovazione che possono trovare riscontro anche in seno agli obiettivi di un nuovo approccio alla formazione rivolta al settore della nautica.</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Non a caso gli </w:t>
      </w:r>
      <w:proofErr w:type="spellStart"/>
      <w:r w:rsidRPr="00951030">
        <w:rPr>
          <w:rFonts w:ascii="Arial" w:eastAsia="Times New Roman" w:hAnsi="Arial" w:cs="Arial"/>
          <w:color w:val="333333"/>
          <w:sz w:val="28"/>
          <w:szCs w:val="28"/>
          <w:lang w:eastAsia="it-IT"/>
        </w:rPr>
        <w:t>stakeholders</w:t>
      </w:r>
      <w:proofErr w:type="spellEnd"/>
      <w:r w:rsidRPr="00951030">
        <w:rPr>
          <w:rFonts w:ascii="Arial" w:eastAsia="Times New Roman" w:hAnsi="Arial" w:cs="Arial"/>
          <w:color w:val="333333"/>
          <w:sz w:val="28"/>
          <w:szCs w:val="28"/>
          <w:lang w:eastAsia="it-IT"/>
        </w:rPr>
        <w:t xml:space="preserve"> associativi della nautica </w:t>
      </w:r>
      <w:r w:rsidR="00951030" w:rsidRPr="00951030">
        <w:rPr>
          <w:rFonts w:ascii="Arial" w:eastAsia="Times New Roman" w:hAnsi="Arial" w:cs="Arial"/>
          <w:color w:val="333333"/>
          <w:sz w:val="28"/>
          <w:szCs w:val="28"/>
          <w:lang w:eastAsia="it-IT"/>
        </w:rPr>
        <w:t>toscana</w:t>
      </w:r>
      <w:r w:rsidRPr="00951030">
        <w:rPr>
          <w:rFonts w:ascii="Arial" w:eastAsia="Times New Roman" w:hAnsi="Arial" w:cs="Arial"/>
          <w:color w:val="333333"/>
          <w:sz w:val="28"/>
          <w:szCs w:val="28"/>
          <w:lang w:eastAsia="it-IT"/>
        </w:rPr>
        <w:t xml:space="preserve"> hanno individuato i due temi strategici dei futuri obiettivi formativi:</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i/>
          <w:iCs/>
          <w:color w:val="333333"/>
          <w:sz w:val="28"/>
          <w:szCs w:val="28"/>
          <w:lang w:eastAsia="it-IT"/>
        </w:rPr>
        <w:lastRenderedPageBreak/>
        <w:t>“a) aver cura di non disperdere l’eredità rappresentata dalla specifica professionalità tradizionalmente presente sul territorio (quale quella posseduta dai maestri d’ascia), promuovendo gli opportuni percorsi di formazione per il recupero dei mestieri tradizionali;</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i/>
          <w:iCs/>
          <w:color w:val="333333"/>
          <w:sz w:val="28"/>
          <w:szCs w:val="28"/>
          <w:lang w:eastAsia="it-IT"/>
        </w:rPr>
        <w:t>b)</w:t>
      </w:r>
      <w:r w:rsidRPr="00951030">
        <w:rPr>
          <w:rFonts w:ascii="Arial" w:eastAsia="Times New Roman" w:hAnsi="Arial" w:cs="Arial"/>
          <w:b/>
          <w:bCs/>
          <w:i/>
          <w:iCs/>
          <w:color w:val="333333"/>
          <w:sz w:val="28"/>
          <w:szCs w:val="28"/>
          <w:lang w:eastAsia="it-IT"/>
        </w:rPr>
        <w:t xml:space="preserve"> </w:t>
      </w:r>
      <w:r w:rsidRPr="00951030">
        <w:rPr>
          <w:rFonts w:ascii="Arial" w:eastAsia="Times New Roman" w:hAnsi="Arial" w:cs="Arial"/>
          <w:i/>
          <w:iCs/>
          <w:color w:val="333333"/>
          <w:sz w:val="28"/>
          <w:szCs w:val="28"/>
          <w:lang w:eastAsia="it-IT"/>
        </w:rPr>
        <w:t>porre attenzione all’esigenza di rafforzare la disponibilità di figure con competenze tecnologicamente avanzate, attraverso la definizione di curvature specialistiche per la nautica all’interno di corsi di studio tecnici e professionali anche esistenti.”</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b/>
          <w:bCs/>
          <w:color w:val="333333"/>
          <w:sz w:val="28"/>
          <w:szCs w:val="28"/>
          <w:lang w:eastAsia="it-IT"/>
        </w:rPr>
        <w:t>La catena del valore dell’industria nautica</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L’osservazione razionale dei processi industriali legati alla nautica da diporto conduce al riconoscimento dell’indotto della filiera sia in termini economici che occupazionali. Il prodotto “</w:t>
      </w:r>
      <w:r w:rsidRPr="00951030">
        <w:rPr>
          <w:rFonts w:ascii="Arial" w:eastAsia="Times New Roman" w:hAnsi="Arial" w:cs="Arial"/>
          <w:i/>
          <w:iCs/>
          <w:color w:val="333333"/>
          <w:sz w:val="28"/>
          <w:szCs w:val="28"/>
          <w:lang w:eastAsia="it-IT"/>
        </w:rPr>
        <w:t xml:space="preserve">barca” </w:t>
      </w:r>
      <w:r w:rsidRPr="00951030">
        <w:rPr>
          <w:rFonts w:ascii="Arial" w:eastAsia="Times New Roman" w:hAnsi="Arial" w:cs="Arial"/>
          <w:color w:val="333333"/>
          <w:sz w:val="28"/>
          <w:szCs w:val="28"/>
          <w:lang w:eastAsia="it-IT"/>
        </w:rPr>
        <w:t>costituisce infatti</w:t>
      </w:r>
      <w:r w:rsidRPr="00951030">
        <w:rPr>
          <w:rFonts w:ascii="Arial" w:eastAsia="Times New Roman" w:hAnsi="Arial" w:cs="Arial"/>
          <w:i/>
          <w:iCs/>
          <w:color w:val="333333"/>
          <w:sz w:val="28"/>
          <w:szCs w:val="28"/>
          <w:lang w:eastAsia="it-IT"/>
        </w:rPr>
        <w:t xml:space="preserve"> </w:t>
      </w:r>
      <w:r w:rsidRPr="00951030">
        <w:rPr>
          <w:rFonts w:ascii="Arial" w:eastAsia="Times New Roman" w:hAnsi="Arial" w:cs="Arial"/>
          <w:color w:val="333333"/>
          <w:sz w:val="28"/>
          <w:szCs w:val="28"/>
          <w:lang w:eastAsia="it-IT"/>
        </w:rPr>
        <w:t>il perno attorno al quale si articolano tutti gli ambiti del processo produttivo a monte e dei servizi connessi a valle.</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Ad una prima lettura sono due i principali ambiti di filiera della nautica da diporto:</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1) la filiera manifatturiera, finalizzata alla produzione di imbarcazioni;</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2) la filiera del turismo nautico, finalizzata all’offerta di servizi al diportista.</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lastRenderedPageBreak/>
        <w:t xml:space="preserve">Connessi a tali “macro” filiere si configurano un insieme di </w:t>
      </w:r>
      <w:r w:rsidRPr="00951030">
        <w:rPr>
          <w:rFonts w:ascii="Arial" w:eastAsia="Times New Roman" w:hAnsi="Arial" w:cs="Arial"/>
          <w:i/>
          <w:iCs/>
          <w:color w:val="333333"/>
          <w:sz w:val="28"/>
          <w:szCs w:val="28"/>
          <w:u w:val="single"/>
          <w:lang w:eastAsia="it-IT"/>
        </w:rPr>
        <w:t>attività/servizi</w:t>
      </w:r>
      <w:r w:rsidRPr="00951030">
        <w:rPr>
          <w:rFonts w:ascii="Arial" w:eastAsia="Times New Roman" w:hAnsi="Arial" w:cs="Arial"/>
          <w:color w:val="333333"/>
          <w:sz w:val="28"/>
          <w:szCs w:val="28"/>
          <w:lang w:eastAsia="it-IT"/>
        </w:rPr>
        <w:t xml:space="preserve"> collaterali volti a supportare a 360 gradi le aziende negli specifici ruoli di contributo alla catena del valore:</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ricerca e sviluppo su materiali e prodotti innovativi e sui processi di produzione</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trasferimento di conoscenze per innovazione e ricerca (trasferimento tecnologico)</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offerta di servizi informatici</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offerta di servizi tecnici (controllo qualità, collaudo materiali, sicurezza lavoro, rispetto normativa ambientale)</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 offerta di spazi logistici e immateriali (connessione </w:t>
      </w:r>
      <w:proofErr w:type="spellStart"/>
      <w:r w:rsidRPr="00951030">
        <w:rPr>
          <w:rFonts w:ascii="Arial" w:eastAsia="Times New Roman" w:hAnsi="Arial" w:cs="Arial"/>
          <w:color w:val="333333"/>
          <w:sz w:val="28"/>
          <w:szCs w:val="28"/>
          <w:lang w:eastAsia="it-IT"/>
        </w:rPr>
        <w:t>wi-fi</w:t>
      </w:r>
      <w:proofErr w:type="spellEnd"/>
      <w:r w:rsidRPr="00951030">
        <w:rPr>
          <w:rFonts w:ascii="Arial" w:eastAsia="Times New Roman" w:hAnsi="Arial" w:cs="Arial"/>
          <w:color w:val="333333"/>
          <w:sz w:val="28"/>
          <w:szCs w:val="28"/>
          <w:lang w:eastAsia="it-IT"/>
        </w:rPr>
        <w:t>, sale riunioni, mense aziendali)</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assistenza amministrativa, fiscale, legale e finanziaria;</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partecipazione ai processi di acquisto/vendita per aziende in pool finalizzata</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all’ottenimento di economie di scala (es. gruppi di acquisto o consorzi per il supporto alle vendite/esportazioni);</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sviluppo e gestione rapporti con enti pubblici</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monitoraggio dello stato del mercato e degli elementi di congiuntura economica/tecnologica.</w:t>
      </w:r>
    </w:p>
    <w:p w:rsidR="00A54753"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951030" w:rsidRDefault="00951030"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951030" w:rsidRPr="00951030" w:rsidRDefault="00951030"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u w:val="single"/>
          <w:lang w:eastAsia="it-IT"/>
        </w:rPr>
      </w:pPr>
      <w:r w:rsidRPr="00951030">
        <w:rPr>
          <w:rFonts w:ascii="Arial" w:eastAsia="Times New Roman" w:hAnsi="Arial" w:cs="Arial"/>
          <w:b/>
          <w:bCs/>
          <w:color w:val="333333"/>
          <w:sz w:val="28"/>
          <w:szCs w:val="28"/>
          <w:u w:val="single"/>
          <w:lang w:eastAsia="it-IT"/>
        </w:rPr>
        <w:lastRenderedPageBreak/>
        <w:t>La consistenza delle aziende del comparto nell’ottica della formazione</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E’ noto che il panorama dell’industria nautica italiana è caratterizzato dalla presenza di un numero elevato di piccole imprese specializzate in alcune fasi di quello che è l’intero ciclo produttivo. Tale situazione fa si che le piccole imprese raramente tendano ad innovare o comunque tendano a farlo in modo meno sistematico di quelle grandi. Questo panorama di aziende sente fortemente l’esigenza di miglioramento costante del proprio </w:t>
      </w:r>
      <w:proofErr w:type="spellStart"/>
      <w:r w:rsidRPr="00951030">
        <w:rPr>
          <w:rFonts w:ascii="Arial" w:eastAsia="Times New Roman" w:hAnsi="Arial" w:cs="Arial"/>
          <w:color w:val="333333"/>
          <w:sz w:val="28"/>
          <w:szCs w:val="28"/>
          <w:lang w:eastAsia="it-IT"/>
        </w:rPr>
        <w:t>know</w:t>
      </w:r>
      <w:proofErr w:type="spellEnd"/>
      <w:r w:rsidRPr="00951030">
        <w:rPr>
          <w:rFonts w:ascii="Arial" w:eastAsia="Times New Roman" w:hAnsi="Arial" w:cs="Arial"/>
          <w:color w:val="333333"/>
          <w:sz w:val="28"/>
          <w:szCs w:val="28"/>
          <w:lang w:eastAsia="it-IT"/>
        </w:rPr>
        <w:t xml:space="preserve"> </w:t>
      </w:r>
      <w:proofErr w:type="spellStart"/>
      <w:r w:rsidRPr="00951030">
        <w:rPr>
          <w:rFonts w:ascii="Arial" w:eastAsia="Times New Roman" w:hAnsi="Arial" w:cs="Arial"/>
          <w:color w:val="333333"/>
          <w:sz w:val="28"/>
          <w:szCs w:val="28"/>
          <w:lang w:eastAsia="it-IT"/>
        </w:rPr>
        <w:t>how</w:t>
      </w:r>
      <w:proofErr w:type="spellEnd"/>
      <w:r w:rsidRPr="00951030">
        <w:rPr>
          <w:rFonts w:ascii="Arial" w:eastAsia="Times New Roman" w:hAnsi="Arial" w:cs="Arial"/>
          <w:color w:val="333333"/>
          <w:sz w:val="28"/>
          <w:szCs w:val="28"/>
          <w:lang w:eastAsia="it-IT"/>
        </w:rPr>
        <w:t xml:space="preserve"> trasversalmente a tutti i processi produttivi che avvengono al loro interno e contestualmente chiede di poter attingere a fonti qualificate per poter fruire di informazioni utili e della necessaria formazione.</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In tal senso la formazione professionale rivolta al settore oltre ad essere finalizzata alla qualificazione tecnica di figure lavorative, deve riuscire ad apportare un contributo formativo in termini di competenze e qualità professionale che interessi tutta la filiera produttiva e dei servizi. Ulteriore obiettivo, non secondario, sarà quello di apportare un contributo formativo trasversale che valorizzi le aziende e le renda ancor più competenti ed efficaci nel ciclo produttivo aziendale.</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b/>
          <w:bCs/>
          <w:color w:val="333333"/>
          <w:sz w:val="28"/>
          <w:szCs w:val="28"/>
          <w:lang w:eastAsia="it-IT"/>
        </w:rPr>
        <w:t>L’analisi del fabbisogno formativo del comparto</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Sulla base delle precedenti considerazioni, un primo ventaglio di qualifiche formative utili alla </w:t>
      </w:r>
      <w:r w:rsidRPr="00951030">
        <w:rPr>
          <w:rFonts w:ascii="Arial" w:eastAsia="Times New Roman" w:hAnsi="Arial" w:cs="Arial"/>
          <w:color w:val="333333"/>
          <w:sz w:val="28"/>
          <w:szCs w:val="28"/>
          <w:u w:val="single"/>
          <w:lang w:eastAsia="it-IT"/>
        </w:rPr>
        <w:t>filiera produttiva</w:t>
      </w:r>
      <w:r w:rsidRPr="00951030">
        <w:rPr>
          <w:rFonts w:ascii="Arial" w:eastAsia="Times New Roman" w:hAnsi="Arial" w:cs="Arial"/>
          <w:color w:val="333333"/>
          <w:sz w:val="28"/>
          <w:szCs w:val="28"/>
          <w:lang w:eastAsia="it-IT"/>
        </w:rPr>
        <w:t xml:space="preserve"> della nautica può essere connesso alle lavorazioni così identificate:</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lastRenderedPageBreak/>
        <w:t>Laminazioni VTR e Compositi</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Stuccatura e </w:t>
      </w:r>
      <w:proofErr w:type="spellStart"/>
      <w:r w:rsidRPr="00951030">
        <w:rPr>
          <w:rFonts w:ascii="Arial" w:eastAsia="Times New Roman" w:hAnsi="Arial" w:cs="Arial"/>
          <w:color w:val="333333"/>
          <w:sz w:val="28"/>
          <w:szCs w:val="28"/>
          <w:lang w:eastAsia="it-IT"/>
        </w:rPr>
        <w:t>Fairing</w:t>
      </w:r>
      <w:proofErr w:type="spellEnd"/>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Pitturazione e trattamenti di finitura</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Mobilio</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Vetri e Oblò</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Impianti elettrici</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Impianti Idraulici</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Impianti Idrici</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Impianti elettronici</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sistemi di propulsione</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Sistemi Antincendio</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Impianti motore</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Impianti Aria Condizionata</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materiali di coperta</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Montaggio Complementi d’arredo</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Collaudi tecnici</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Movimentazione</w:t>
      </w:r>
    </w:p>
    <w:p w:rsidR="00A54753" w:rsidRPr="00951030" w:rsidRDefault="00A54753" w:rsidP="00951030">
      <w:pPr>
        <w:numPr>
          <w:ilvl w:val="0"/>
          <w:numId w:val="3"/>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Pulizia e Finitura </w:t>
      </w:r>
      <w:proofErr w:type="spellStart"/>
      <w:r w:rsidRPr="00951030">
        <w:rPr>
          <w:rFonts w:ascii="Arial" w:eastAsia="Times New Roman" w:hAnsi="Arial" w:cs="Arial"/>
          <w:color w:val="333333"/>
          <w:sz w:val="28"/>
          <w:szCs w:val="28"/>
          <w:lang w:eastAsia="it-IT"/>
        </w:rPr>
        <w:t>pre-consegna</w:t>
      </w:r>
      <w:proofErr w:type="spellEnd"/>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Il personale dovrà essere formato sul prodotto, sui punti critici in generale e in particolare sulle difficoltà che possono verificarsi in specifiche postazioni di lavoro. Sarà anche opportuno definire un piano di aggiornamento periodico della formazione.</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Nell’ambito dei rapporti tra </w:t>
      </w:r>
      <w:proofErr w:type="spellStart"/>
      <w:r w:rsidRPr="00951030">
        <w:rPr>
          <w:rFonts w:ascii="Arial" w:eastAsia="Times New Roman" w:hAnsi="Arial" w:cs="Arial"/>
          <w:color w:val="333333"/>
          <w:sz w:val="28"/>
          <w:szCs w:val="28"/>
          <w:lang w:eastAsia="it-IT"/>
        </w:rPr>
        <w:t>main</w:t>
      </w:r>
      <w:proofErr w:type="spellEnd"/>
      <w:r w:rsidRPr="00951030">
        <w:rPr>
          <w:rFonts w:ascii="Arial" w:eastAsia="Times New Roman" w:hAnsi="Arial" w:cs="Arial"/>
          <w:color w:val="333333"/>
          <w:sz w:val="28"/>
          <w:szCs w:val="28"/>
          <w:lang w:eastAsia="it-IT"/>
        </w:rPr>
        <w:t xml:space="preserve"> contractor e fornitori della filiera è da non trascurare infine l’esigenza emersa di una più efficiente attenzione alla qualità </w:t>
      </w:r>
      <w:r w:rsidRPr="00951030">
        <w:rPr>
          <w:rFonts w:ascii="Arial" w:eastAsia="Times New Roman" w:hAnsi="Arial" w:cs="Arial"/>
          <w:color w:val="333333"/>
          <w:sz w:val="28"/>
          <w:szCs w:val="28"/>
          <w:lang w:eastAsia="it-IT"/>
        </w:rPr>
        <w:lastRenderedPageBreak/>
        <w:t>attuata in particolare attraverso le figure di operatori ad hoc formati e competenti in termini di:</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Controlli di accettazione arrivi.</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Prove e controlli di processo.</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Qualità uscente.</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Anomalie di qualità.</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Registrazioni e controlli.</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Gestione dei prodotti non conformi.</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Gestione degli strumenti di controllo.</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Qualità di processo.</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Rintracciabilità.</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Identificazione. Miglioramento continuo.</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Sistema di certificazione adeguato.</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Garanzia.</w:t>
      </w:r>
    </w:p>
    <w:p w:rsidR="00A54753" w:rsidRPr="00951030" w:rsidRDefault="00A54753" w:rsidP="00951030">
      <w:pPr>
        <w:numPr>
          <w:ilvl w:val="0"/>
          <w:numId w:val="4"/>
        </w:numPr>
        <w:shd w:val="clear" w:color="auto" w:fill="FFFFFF"/>
        <w:spacing w:before="30" w:after="30" w:line="360" w:lineRule="auto"/>
        <w:ind w:left="450"/>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Assistenza.</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Traguardando l’arco temporale del prossimo quinquennio nasce certamente l’esigenza di far crescere la base lavorativa oggi depauperata dalla crisi internazionale. Da qui la necessità di intraprendere percorsi di sensibilizzazione e informazione sul settore della nautica da diporto e delle sue potenzialità occupazionali rivolti ai giovani che sono in procinto di inserirsi nel mondo del lavoro.</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Tale impegno troverà ancor più riscontro nei confronti del segmento giovanile e tra i non occupati nella misura in cui la proposta formativa interesserà anche il già citato mondo dei servizi tecnico-turistici della nautica. In tale </w:t>
      </w:r>
      <w:r w:rsidRPr="00951030">
        <w:rPr>
          <w:rFonts w:ascii="Arial" w:eastAsia="Times New Roman" w:hAnsi="Arial" w:cs="Arial"/>
          <w:color w:val="333333"/>
          <w:sz w:val="28"/>
          <w:szCs w:val="28"/>
          <w:lang w:eastAsia="it-IT"/>
        </w:rPr>
        <w:lastRenderedPageBreak/>
        <w:t xml:space="preserve">ambito la </w:t>
      </w:r>
      <w:r w:rsidR="00951030">
        <w:rPr>
          <w:rFonts w:ascii="Arial" w:eastAsia="Times New Roman" w:hAnsi="Arial" w:cs="Arial"/>
          <w:color w:val="333333"/>
          <w:sz w:val="28"/>
          <w:szCs w:val="28"/>
          <w:lang w:eastAsia="it-IT"/>
        </w:rPr>
        <w:t>Toscana</w:t>
      </w:r>
      <w:r w:rsidRPr="00951030">
        <w:rPr>
          <w:rFonts w:ascii="Arial" w:eastAsia="Times New Roman" w:hAnsi="Arial" w:cs="Arial"/>
          <w:color w:val="333333"/>
          <w:sz w:val="28"/>
          <w:szCs w:val="28"/>
          <w:lang w:eastAsia="it-IT"/>
        </w:rPr>
        <w:t xml:space="preserve">, forte del proprio </w:t>
      </w:r>
      <w:proofErr w:type="spellStart"/>
      <w:r w:rsidRPr="00951030">
        <w:rPr>
          <w:rFonts w:ascii="Arial" w:eastAsia="Times New Roman" w:hAnsi="Arial" w:cs="Arial"/>
          <w:color w:val="333333"/>
          <w:sz w:val="28"/>
          <w:szCs w:val="28"/>
          <w:lang w:eastAsia="it-IT"/>
        </w:rPr>
        <w:t>know</w:t>
      </w:r>
      <w:proofErr w:type="spellEnd"/>
      <w:r w:rsidRPr="00951030">
        <w:rPr>
          <w:rFonts w:ascii="Arial" w:eastAsia="Times New Roman" w:hAnsi="Arial" w:cs="Arial"/>
          <w:color w:val="333333"/>
          <w:sz w:val="28"/>
          <w:szCs w:val="28"/>
          <w:lang w:eastAsia="it-IT"/>
        </w:rPr>
        <w:t xml:space="preserve"> </w:t>
      </w:r>
      <w:proofErr w:type="spellStart"/>
      <w:r w:rsidRPr="00951030">
        <w:rPr>
          <w:rFonts w:ascii="Arial" w:eastAsia="Times New Roman" w:hAnsi="Arial" w:cs="Arial"/>
          <w:color w:val="333333"/>
          <w:sz w:val="28"/>
          <w:szCs w:val="28"/>
          <w:lang w:eastAsia="it-IT"/>
        </w:rPr>
        <w:t>how</w:t>
      </w:r>
      <w:proofErr w:type="spellEnd"/>
      <w:r w:rsidRPr="00951030">
        <w:rPr>
          <w:rFonts w:ascii="Arial" w:eastAsia="Times New Roman" w:hAnsi="Arial" w:cs="Arial"/>
          <w:color w:val="333333"/>
          <w:sz w:val="28"/>
          <w:szCs w:val="28"/>
          <w:lang w:eastAsia="it-IT"/>
        </w:rPr>
        <w:t xml:space="preserve"> produttivo potrà formare una classe professionale rivolta alle attività connesse al mondo dei servizi portuali turistici, della navigazione e dell’assistenza tecnica rivolta al diportista</w:t>
      </w:r>
    </w:p>
    <w:p w:rsidR="00A54753" w:rsidRPr="00951030" w:rsidRDefault="00A54753" w:rsidP="00951030">
      <w:pPr>
        <w:shd w:val="clear" w:color="auto" w:fill="FFFFFF"/>
        <w:spacing w:before="100" w:beforeAutospacing="1" w:after="225" w:line="360" w:lineRule="auto"/>
        <w:jc w:val="both"/>
        <w:outlineLvl w:val="1"/>
        <w:rPr>
          <w:rFonts w:ascii="Arvo" w:eastAsia="Times New Roman" w:hAnsi="Arvo" w:cs="Arial"/>
          <w:b/>
          <w:color w:val="333333"/>
          <w:kern w:val="36"/>
          <w:sz w:val="36"/>
          <w:szCs w:val="36"/>
          <w:u w:val="single"/>
          <w:lang w:eastAsia="it-IT"/>
        </w:rPr>
      </w:pPr>
      <w:r w:rsidRPr="00951030">
        <w:rPr>
          <w:rFonts w:ascii="Arvo" w:eastAsia="Times New Roman" w:hAnsi="Arvo" w:cs="Arial"/>
          <w:b/>
          <w:color w:val="333333"/>
          <w:kern w:val="36"/>
          <w:sz w:val="36"/>
          <w:szCs w:val="36"/>
          <w:u w:val="single"/>
          <w:lang w:eastAsia="it-IT"/>
        </w:rPr>
        <w:t>Analisi di scenario</w:t>
      </w:r>
    </w:p>
    <w:p w:rsidR="00A54753" w:rsidRPr="00951030" w:rsidRDefault="00A54753" w:rsidP="00951030">
      <w:pPr>
        <w:shd w:val="clear" w:color="auto" w:fill="FFFFFF"/>
        <w:spacing w:before="100" w:beforeAutospacing="1" w:after="150" w:line="360" w:lineRule="auto"/>
        <w:jc w:val="both"/>
        <w:outlineLvl w:val="5"/>
        <w:rPr>
          <w:rFonts w:ascii="Arial" w:eastAsia="Times New Roman" w:hAnsi="Arial" w:cs="Arial"/>
          <w:b/>
          <w:bCs/>
          <w:color w:val="333333"/>
          <w:sz w:val="28"/>
          <w:szCs w:val="28"/>
          <w:lang w:eastAsia="it-IT"/>
        </w:rPr>
      </w:pPr>
      <w:r w:rsidRPr="00951030">
        <w:rPr>
          <w:rFonts w:ascii="Arial" w:eastAsia="Times New Roman" w:hAnsi="Arial" w:cs="Arial"/>
          <w:b/>
          <w:bCs/>
          <w:color w:val="333333"/>
          <w:sz w:val="28"/>
          <w:szCs w:val="28"/>
          <w:lang w:eastAsia="it-IT"/>
        </w:rPr>
        <w:t xml:space="preserve">La filiera della nautica da diporto include un vasto insieme di attività, soggetti, imprese e professionalità, coinvolte nell’intero “ciclo di vita” del prodotto, classificabili, in termini generali, in quattro macrocomparti: la cantieristica, che fa riferimento alla produzione di imbarcazioni propriamente detta; l’accessoristica, che annovera una moltitudine di forniture, dai materiali, ai componenti per l’assemblaggio, alle attrezzature di bordo, ecc.; la motoristica e il </w:t>
      </w:r>
      <w:proofErr w:type="spellStart"/>
      <w:r w:rsidRPr="00951030">
        <w:rPr>
          <w:rFonts w:ascii="Arial" w:eastAsia="Times New Roman" w:hAnsi="Arial" w:cs="Arial"/>
          <w:b/>
          <w:bCs/>
          <w:i/>
          <w:iCs/>
          <w:color w:val="333333"/>
          <w:sz w:val="28"/>
          <w:szCs w:val="28"/>
          <w:lang w:eastAsia="it-IT"/>
        </w:rPr>
        <w:t>refitting</w:t>
      </w:r>
      <w:proofErr w:type="spellEnd"/>
      <w:r w:rsidRPr="00951030">
        <w:rPr>
          <w:rFonts w:ascii="Arial" w:eastAsia="Times New Roman" w:hAnsi="Arial" w:cs="Arial"/>
          <w:b/>
          <w:bCs/>
          <w:i/>
          <w:iCs/>
          <w:color w:val="333333"/>
          <w:sz w:val="28"/>
          <w:szCs w:val="28"/>
          <w:lang w:eastAsia="it-IT"/>
        </w:rPr>
        <w:t xml:space="preserve">/service, </w:t>
      </w:r>
      <w:r w:rsidRPr="00951030">
        <w:rPr>
          <w:rFonts w:ascii="Arial" w:eastAsia="Times New Roman" w:hAnsi="Arial" w:cs="Arial"/>
          <w:b/>
          <w:bCs/>
          <w:color w:val="333333"/>
          <w:sz w:val="28"/>
          <w:szCs w:val="28"/>
          <w:lang w:eastAsia="it-IT"/>
        </w:rPr>
        <w:t>termine che comprende i diversi servizi che si occupano di riparazione, manutenzione e rimessaggio, e che occupano uno spazio economico e funzionale di primo piano all’interno del settore.</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I dati a disposizione per il comparto indicano per il 2010 un fatturato globale (ottenuto dall’insieme del fatturato interno, esportazioni ed importazioni della cantieristica, dell’accessoristica, della motoristica e del </w:t>
      </w:r>
      <w:proofErr w:type="spellStart"/>
      <w:r w:rsidRPr="00951030">
        <w:rPr>
          <w:rFonts w:ascii="Arial" w:eastAsia="Times New Roman" w:hAnsi="Arial" w:cs="Arial"/>
          <w:i/>
          <w:iCs/>
          <w:color w:val="333333"/>
          <w:sz w:val="28"/>
          <w:szCs w:val="28"/>
          <w:lang w:eastAsia="it-IT"/>
        </w:rPr>
        <w:t>refitting</w:t>
      </w:r>
      <w:proofErr w:type="spellEnd"/>
      <w:r w:rsidRPr="00951030">
        <w:rPr>
          <w:rFonts w:ascii="Arial" w:eastAsia="Times New Roman" w:hAnsi="Arial" w:cs="Arial"/>
          <w:color w:val="333333"/>
          <w:sz w:val="28"/>
          <w:szCs w:val="28"/>
          <w:lang w:eastAsia="it-IT"/>
        </w:rPr>
        <w:t>), pari a 3,4 miliardi di euro, derivanti per l’82,5% dalla produzione nazionale (fatturato interno + esportazioni) e per il restante 17,5% dalle importazioni.</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Osservando l’andamento del fatturato globale nell’ultimo periodo, si segnala una sua significativa flessione tra il 2006 e il 2010, pari al -41,4%, determinata da decrementi registrati nel fatturato interno (-50,3%), nelle importazioni (-49,7%) e nelle esportazioni (- 27,7%). La riduzione dell’</w:t>
      </w:r>
      <w:r w:rsidRPr="00951030">
        <w:rPr>
          <w:rFonts w:ascii="Arial" w:eastAsia="Times New Roman" w:hAnsi="Arial" w:cs="Arial"/>
          <w:i/>
          <w:iCs/>
          <w:color w:val="333333"/>
          <w:sz w:val="28"/>
          <w:szCs w:val="28"/>
          <w:lang w:eastAsia="it-IT"/>
        </w:rPr>
        <w:t xml:space="preserve">export </w:t>
      </w:r>
      <w:r w:rsidRPr="00951030">
        <w:rPr>
          <w:rFonts w:ascii="Arial" w:eastAsia="Times New Roman" w:hAnsi="Arial" w:cs="Arial"/>
          <w:color w:val="333333"/>
          <w:sz w:val="28"/>
          <w:szCs w:val="28"/>
          <w:lang w:eastAsia="it-IT"/>
        </w:rPr>
        <w:t>più contenuta rispetto a quella dell’</w:t>
      </w:r>
      <w:r w:rsidRPr="00951030">
        <w:rPr>
          <w:rFonts w:ascii="Arial" w:eastAsia="Times New Roman" w:hAnsi="Arial" w:cs="Arial"/>
          <w:i/>
          <w:iCs/>
          <w:color w:val="333333"/>
          <w:sz w:val="28"/>
          <w:szCs w:val="28"/>
          <w:lang w:eastAsia="it-IT"/>
        </w:rPr>
        <w:t xml:space="preserve">import </w:t>
      </w:r>
      <w:r w:rsidRPr="00951030">
        <w:rPr>
          <w:rFonts w:ascii="Arial" w:eastAsia="Times New Roman" w:hAnsi="Arial" w:cs="Arial"/>
          <w:color w:val="333333"/>
          <w:sz w:val="28"/>
          <w:szCs w:val="28"/>
          <w:lang w:eastAsia="it-IT"/>
        </w:rPr>
        <w:t xml:space="preserve">determina un saldo della bilancia </w:t>
      </w:r>
      <w:r w:rsidRPr="00951030">
        <w:rPr>
          <w:rFonts w:ascii="Arial" w:eastAsia="Times New Roman" w:hAnsi="Arial" w:cs="Arial"/>
          <w:color w:val="333333"/>
          <w:sz w:val="28"/>
          <w:szCs w:val="28"/>
          <w:lang w:eastAsia="it-IT"/>
        </w:rPr>
        <w:lastRenderedPageBreak/>
        <w:t>commerciale del settore comunque positivo (pari nel 2010 a +1,02 miliardi di euro, anche se in leggero calo rispetto all’anno precedente (+1,11 miliardi di euro); un segnale, questo, positivo, anche in un contesto ancora fortemente condizionato dalla contrazione prodotta dalla crisi.</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La crisi economico-finanziaria degli ultimi anni, configurandosi come recessione globale nei Paesi industrializzati dell’Occidente, ha colpito sostanzialmente tutti i settori economico-produttivi, investendo produzione, redditi, scambi e consumi. L’impatto della crisi si è tuttavia manifestato con tempi e intensità differenti nei diversi Paesi e nei diversi settori, sulla base della tipologia di produzioni e/o servizi (ad esempio necessari o voluttuari), nell’economia reale o in quella finanziaria, ma anche nella grande e nella piccola o media impresa.</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Nell’ambito nautico appare di interesse l’analisi effettuata tra le aziende del settore da CNA a livello nazionale per la quale risulta che nel 70,3% dei casi che la crisi economico-finanziaria degli ultimi anni ha invertito un ciclo espansivo; soltanto il 21,3% delle imprese intervistate afferma che la crisi abbia invece aggravato una dinamica già negativa, mentre più residuali appaiono le letture della crisi come generatrice di nuove opportunità (3%) o come fenomeno che non ha prodotto ripercussioni significative sul settore della nautica da diporto (5,4%).</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b/>
          <w:bCs/>
          <w:noProof/>
          <w:color w:val="CB8228"/>
          <w:sz w:val="28"/>
          <w:szCs w:val="28"/>
          <w:lang w:eastAsia="it-IT"/>
        </w:rPr>
        <w:lastRenderedPageBreak/>
        <w:drawing>
          <wp:inline distT="0" distB="0" distL="0" distR="0">
            <wp:extent cx="5057775" cy="2419350"/>
            <wp:effectExtent l="19050" t="0" r="9525" b="0"/>
            <wp:docPr id="4" name="Immagine 1" descr="http://www.poloformativonautico.it/wp-content/uploads/2012/03/grafico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oformativonautico.it/wp-content/uploads/2012/03/grafico1.jpg">
                      <a:hlinkClick r:id="rId9"/>
                    </pic:cNvPr>
                    <pic:cNvPicPr>
                      <a:picLocks noChangeAspect="1" noChangeArrowheads="1"/>
                    </pic:cNvPicPr>
                  </pic:nvPicPr>
                  <pic:blipFill>
                    <a:blip r:embed="rId10" cstate="print"/>
                    <a:srcRect/>
                    <a:stretch>
                      <a:fillRect/>
                    </a:stretch>
                  </pic:blipFill>
                  <pic:spPr bwMode="auto">
                    <a:xfrm>
                      <a:off x="0" y="0"/>
                      <a:ext cx="5057775" cy="2419350"/>
                    </a:xfrm>
                    <a:prstGeom prst="rect">
                      <a:avLst/>
                    </a:prstGeom>
                    <a:noFill/>
                    <a:ln w="9525">
                      <a:noFill/>
                      <a:miter lim="800000"/>
                      <a:headEnd/>
                      <a:tailEnd/>
                    </a:ln>
                  </pic:spPr>
                </pic:pic>
              </a:graphicData>
            </a:graphic>
          </wp:inline>
        </w:drawing>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Una delle caratteristiche del settore nautico è la presenza, accanto ad imprese che vi lavorano in modo esclusivo, di una vasta rete di professionalità e mestieri applicati alla nautica accanto ad altri ambiti e settori economico-produttivi. Tale diversificazione, al di là di un’incidenza fisiologica probabilmente rilevabile in tutti i settori, si lega a fattori endogeni quali la stagionalità dei diversi segmenti della domanda (costruzione, allestimento, rimessaggio, </w:t>
      </w:r>
      <w:proofErr w:type="spellStart"/>
      <w:r w:rsidRPr="00951030">
        <w:rPr>
          <w:rFonts w:ascii="Arial" w:eastAsia="Times New Roman" w:hAnsi="Arial" w:cs="Arial"/>
          <w:color w:val="333333"/>
          <w:sz w:val="28"/>
          <w:szCs w:val="28"/>
          <w:lang w:eastAsia="it-IT"/>
        </w:rPr>
        <w:t>refit</w:t>
      </w:r>
      <w:proofErr w:type="spellEnd"/>
      <w:r w:rsidRPr="00951030">
        <w:rPr>
          <w:rFonts w:ascii="Arial" w:eastAsia="Times New Roman" w:hAnsi="Arial" w:cs="Arial"/>
          <w:color w:val="333333"/>
          <w:sz w:val="28"/>
          <w:szCs w:val="28"/>
          <w:lang w:eastAsia="it-IT"/>
        </w:rPr>
        <w:t>, ecc.), l’alta specializzazione delle professionalità impiegate, spendibile in altri settori della costruzione e dell’arredo e, non ultimo, all’elevato contenuto di ricerca e innovazione dei materiali e delle lavorazioni del settore nautico.</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Sul tema della formazione quest’ultimo fattore contiene peraltro un elevato valore strategico competitivo per gli stessi territori su cui insiste un comparto nautico, proprio per la trasferibilità dei contenuti e delle produzioni innovative delle imprese che operano nelle filiere della nautica.</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lastRenderedPageBreak/>
        <w:t xml:space="preserve">A titolo di esempio, di particolare rilievo appare il tema del </w:t>
      </w:r>
      <w:proofErr w:type="spellStart"/>
      <w:r w:rsidRPr="00951030">
        <w:rPr>
          <w:rFonts w:ascii="Arial" w:eastAsia="Times New Roman" w:hAnsi="Arial" w:cs="Arial"/>
          <w:color w:val="333333"/>
          <w:sz w:val="28"/>
          <w:szCs w:val="28"/>
          <w:lang w:eastAsia="it-IT"/>
        </w:rPr>
        <w:t>refit</w:t>
      </w:r>
      <w:proofErr w:type="spellEnd"/>
      <w:r w:rsidRPr="00951030">
        <w:rPr>
          <w:rFonts w:ascii="Arial" w:eastAsia="Times New Roman" w:hAnsi="Arial" w:cs="Arial"/>
          <w:color w:val="333333"/>
          <w:sz w:val="28"/>
          <w:szCs w:val="28"/>
          <w:lang w:eastAsia="it-IT"/>
        </w:rPr>
        <w:t>/service, ovvero, l’insieme delle attività riferibili alla manutenzione ordinaria, ma che in un’accezione più ampia possono prevedere sia la modifica estetica che quella strutturale dell’imbarcazione, costituisce un segmento importante della nautica da diporto, con valori di mercato progressivamente più significativi, tanto più in una fase in cui le difficoltà economiche generali incidono significativamente sugli ordinativi delle nuove costruzioni.</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Le diverse fonti disponibili (CNA Produzione,</w:t>
      </w:r>
      <w:r w:rsidR="00951030">
        <w:rPr>
          <w:rFonts w:ascii="Arial" w:eastAsia="Times New Roman" w:hAnsi="Arial" w:cs="Arial"/>
          <w:color w:val="333333"/>
          <w:sz w:val="28"/>
          <w:szCs w:val="28"/>
          <w:lang w:eastAsia="it-IT"/>
        </w:rPr>
        <w:t xml:space="preserve"> Confartigianato Studi, </w:t>
      </w:r>
      <w:r w:rsidRPr="00951030">
        <w:rPr>
          <w:rFonts w:ascii="Arial" w:eastAsia="Times New Roman" w:hAnsi="Arial" w:cs="Arial"/>
          <w:color w:val="333333"/>
          <w:sz w:val="28"/>
          <w:szCs w:val="28"/>
          <w:lang w:eastAsia="it-IT"/>
        </w:rPr>
        <w:t xml:space="preserve"> </w:t>
      </w:r>
      <w:proofErr w:type="spellStart"/>
      <w:r w:rsidRPr="00951030">
        <w:rPr>
          <w:rFonts w:ascii="Arial" w:eastAsia="Times New Roman" w:hAnsi="Arial" w:cs="Arial"/>
          <w:color w:val="333333"/>
          <w:sz w:val="28"/>
          <w:szCs w:val="28"/>
          <w:lang w:eastAsia="it-IT"/>
        </w:rPr>
        <w:t>Federagenti</w:t>
      </w:r>
      <w:proofErr w:type="spellEnd"/>
      <w:r w:rsidRPr="00951030">
        <w:rPr>
          <w:rFonts w:ascii="Arial" w:eastAsia="Times New Roman" w:hAnsi="Arial" w:cs="Arial"/>
          <w:color w:val="333333"/>
          <w:sz w:val="28"/>
          <w:szCs w:val="28"/>
          <w:lang w:eastAsia="it-IT"/>
        </w:rPr>
        <w:t xml:space="preserve">, Ministero Infrastrutture, Studi di settore, </w:t>
      </w:r>
      <w:proofErr w:type="spellStart"/>
      <w:r w:rsidRPr="00951030">
        <w:rPr>
          <w:rFonts w:ascii="Arial" w:eastAsia="Times New Roman" w:hAnsi="Arial" w:cs="Arial"/>
          <w:color w:val="333333"/>
          <w:sz w:val="28"/>
          <w:szCs w:val="28"/>
          <w:lang w:eastAsia="it-IT"/>
        </w:rPr>
        <w:t>Ucina</w:t>
      </w:r>
      <w:proofErr w:type="spellEnd"/>
      <w:r w:rsidRPr="00951030">
        <w:rPr>
          <w:rFonts w:ascii="Arial" w:eastAsia="Times New Roman" w:hAnsi="Arial" w:cs="Arial"/>
          <w:color w:val="333333"/>
          <w:sz w:val="28"/>
          <w:szCs w:val="28"/>
          <w:lang w:eastAsia="it-IT"/>
        </w:rPr>
        <w:t xml:space="preserve">, ecc.), concordano nell’assegnare al </w:t>
      </w:r>
      <w:proofErr w:type="spellStart"/>
      <w:r w:rsidRPr="00951030">
        <w:rPr>
          <w:rFonts w:ascii="Arial" w:eastAsia="Times New Roman" w:hAnsi="Arial" w:cs="Arial"/>
          <w:color w:val="333333"/>
          <w:sz w:val="28"/>
          <w:szCs w:val="28"/>
          <w:lang w:eastAsia="it-IT"/>
        </w:rPr>
        <w:t>refit</w:t>
      </w:r>
      <w:proofErr w:type="spellEnd"/>
      <w:r w:rsidRPr="00951030">
        <w:rPr>
          <w:rFonts w:ascii="Arial" w:eastAsia="Times New Roman" w:hAnsi="Arial" w:cs="Arial"/>
          <w:color w:val="333333"/>
          <w:sz w:val="28"/>
          <w:szCs w:val="28"/>
          <w:lang w:eastAsia="it-IT"/>
        </w:rPr>
        <w:t xml:space="preserve"> un valore rilevante nella composizione del fatturato nautico, sebbene con stime e letture delle dinamiche in atto non omogenee, legate essenzialmente alle diverse prospettive e metodologie di analisi adottate.</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t xml:space="preserve">Dai dati disponibili la nautica del </w:t>
      </w:r>
      <w:proofErr w:type="spellStart"/>
      <w:r w:rsidRPr="00951030">
        <w:rPr>
          <w:rFonts w:ascii="Arial" w:eastAsia="Times New Roman" w:hAnsi="Arial" w:cs="Arial"/>
          <w:color w:val="333333"/>
          <w:sz w:val="28"/>
          <w:szCs w:val="28"/>
          <w:lang w:eastAsia="it-IT"/>
        </w:rPr>
        <w:t>refit</w:t>
      </w:r>
      <w:proofErr w:type="spellEnd"/>
      <w:r w:rsidRPr="00951030">
        <w:rPr>
          <w:rFonts w:ascii="Arial" w:eastAsia="Times New Roman" w:hAnsi="Arial" w:cs="Arial"/>
          <w:color w:val="333333"/>
          <w:sz w:val="28"/>
          <w:szCs w:val="28"/>
          <w:lang w:eastAsia="it-IT"/>
        </w:rPr>
        <w:t xml:space="preserve"> risulta uno dei pochi settori della cantieristica con un trend positivo, capace di sviluppare nel 2009 un fatturato di oltre 400 milioni di euro e per cui la stessa </w:t>
      </w:r>
      <w:r w:rsidR="00951030">
        <w:rPr>
          <w:rFonts w:ascii="Arial" w:eastAsia="Times New Roman" w:hAnsi="Arial" w:cs="Arial"/>
          <w:color w:val="333333"/>
          <w:sz w:val="28"/>
          <w:szCs w:val="28"/>
          <w:lang w:eastAsia="it-IT"/>
        </w:rPr>
        <w:t>Confartigianato</w:t>
      </w:r>
      <w:r w:rsidRPr="00951030">
        <w:rPr>
          <w:rFonts w:ascii="Arial" w:eastAsia="Times New Roman" w:hAnsi="Arial" w:cs="Arial"/>
          <w:color w:val="333333"/>
          <w:sz w:val="28"/>
          <w:szCs w:val="28"/>
          <w:lang w:eastAsia="it-IT"/>
        </w:rPr>
        <w:t xml:space="preserve"> Nautica</w:t>
      </w:r>
      <w:r w:rsidR="00951030">
        <w:rPr>
          <w:rFonts w:ascii="Arial" w:eastAsia="Times New Roman" w:hAnsi="Arial" w:cs="Arial"/>
          <w:color w:val="333333"/>
          <w:sz w:val="28"/>
          <w:szCs w:val="28"/>
          <w:lang w:eastAsia="it-IT"/>
        </w:rPr>
        <w:t xml:space="preserve"> Toscana</w:t>
      </w:r>
      <w:r w:rsidRPr="00951030">
        <w:rPr>
          <w:rFonts w:ascii="Arial" w:eastAsia="Times New Roman" w:hAnsi="Arial" w:cs="Arial"/>
          <w:color w:val="333333"/>
          <w:sz w:val="28"/>
          <w:szCs w:val="28"/>
          <w:lang w:eastAsia="it-IT"/>
        </w:rPr>
        <w:t xml:space="preserve"> ha presentato un progetto in occasione del convegno nazionale di marzo a Viareggio. Tale progetto consiste nella creazione di un </w:t>
      </w:r>
      <w:proofErr w:type="spellStart"/>
      <w:r w:rsidRPr="00951030">
        <w:rPr>
          <w:rFonts w:ascii="Arial" w:eastAsia="Times New Roman" w:hAnsi="Arial" w:cs="Arial"/>
          <w:i/>
          <w:iCs/>
          <w:color w:val="333333"/>
          <w:sz w:val="28"/>
          <w:szCs w:val="28"/>
          <w:lang w:eastAsia="it-IT"/>
        </w:rPr>
        <w:t>brand</w:t>
      </w:r>
      <w:proofErr w:type="spellEnd"/>
      <w:r w:rsidRPr="00951030">
        <w:rPr>
          <w:rFonts w:ascii="Arial" w:eastAsia="Times New Roman" w:hAnsi="Arial" w:cs="Arial"/>
          <w:i/>
          <w:iCs/>
          <w:color w:val="333333"/>
          <w:sz w:val="28"/>
          <w:szCs w:val="28"/>
          <w:lang w:eastAsia="it-IT"/>
        </w:rPr>
        <w:t xml:space="preserve"> </w:t>
      </w:r>
      <w:r w:rsidRPr="00951030">
        <w:rPr>
          <w:rFonts w:ascii="Arial" w:eastAsia="Times New Roman" w:hAnsi="Arial" w:cs="Arial"/>
          <w:color w:val="333333"/>
          <w:sz w:val="28"/>
          <w:szCs w:val="28"/>
          <w:lang w:eastAsia="it-IT"/>
        </w:rPr>
        <w:t xml:space="preserve">nazionale per garantire e certificare il </w:t>
      </w:r>
      <w:r w:rsidRPr="00951030">
        <w:rPr>
          <w:rFonts w:ascii="Arial" w:eastAsia="Times New Roman" w:hAnsi="Arial" w:cs="Arial"/>
          <w:i/>
          <w:iCs/>
          <w:color w:val="333333"/>
          <w:sz w:val="28"/>
          <w:szCs w:val="28"/>
          <w:lang w:eastAsia="it-IT"/>
        </w:rPr>
        <w:t xml:space="preserve">service </w:t>
      </w:r>
      <w:r w:rsidRPr="00951030">
        <w:rPr>
          <w:rFonts w:ascii="Arial" w:eastAsia="Times New Roman" w:hAnsi="Arial" w:cs="Arial"/>
          <w:color w:val="333333"/>
          <w:sz w:val="28"/>
          <w:szCs w:val="28"/>
          <w:lang w:eastAsia="it-IT"/>
        </w:rPr>
        <w:t xml:space="preserve">nautico dal post vendita fino alla manutenzione ordinaria e straordinaria, mettendo in rete le aziende italiane specializzate nella manutenzione per disciplinare il settore e per evitare la delocalizzazione anticipando i </w:t>
      </w:r>
      <w:proofErr w:type="spellStart"/>
      <w:r w:rsidRPr="00951030">
        <w:rPr>
          <w:rFonts w:ascii="Arial" w:eastAsia="Times New Roman" w:hAnsi="Arial" w:cs="Arial"/>
          <w:i/>
          <w:iCs/>
          <w:color w:val="333333"/>
          <w:sz w:val="28"/>
          <w:szCs w:val="28"/>
          <w:lang w:eastAsia="it-IT"/>
        </w:rPr>
        <w:t>competitors</w:t>
      </w:r>
      <w:proofErr w:type="spellEnd"/>
      <w:r w:rsidRPr="00951030">
        <w:rPr>
          <w:rFonts w:ascii="Arial" w:eastAsia="Times New Roman" w:hAnsi="Arial" w:cs="Arial"/>
          <w:i/>
          <w:iCs/>
          <w:color w:val="333333"/>
          <w:sz w:val="28"/>
          <w:szCs w:val="28"/>
          <w:lang w:eastAsia="it-IT"/>
        </w:rPr>
        <w:t xml:space="preserve"> </w:t>
      </w:r>
      <w:r w:rsidRPr="00951030">
        <w:rPr>
          <w:rFonts w:ascii="Arial" w:eastAsia="Times New Roman" w:hAnsi="Arial" w:cs="Arial"/>
          <w:color w:val="333333"/>
          <w:sz w:val="28"/>
          <w:szCs w:val="28"/>
          <w:lang w:eastAsia="it-IT"/>
        </w:rPr>
        <w:t>naturali come Spagna, Grecia e Turchia. Per tale progetto, l’ambito della qualificazione e formazione del personale costituirà un elemento strategico.</w:t>
      </w: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A54753" w:rsidRPr="00951030" w:rsidRDefault="00A54753" w:rsidP="00951030">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951030">
        <w:rPr>
          <w:rFonts w:ascii="Arial" w:eastAsia="Times New Roman" w:hAnsi="Arial" w:cs="Arial"/>
          <w:color w:val="333333"/>
          <w:sz w:val="28"/>
          <w:szCs w:val="28"/>
          <w:lang w:eastAsia="it-IT"/>
        </w:rPr>
        <w:lastRenderedPageBreak/>
        <w:t xml:space="preserve">Analizzando nel dettaglio l’incidenza del </w:t>
      </w:r>
      <w:proofErr w:type="spellStart"/>
      <w:r w:rsidRPr="00951030">
        <w:rPr>
          <w:rFonts w:ascii="Arial" w:eastAsia="Times New Roman" w:hAnsi="Arial" w:cs="Arial"/>
          <w:color w:val="333333"/>
          <w:sz w:val="28"/>
          <w:szCs w:val="28"/>
          <w:lang w:eastAsia="it-IT"/>
        </w:rPr>
        <w:t>refit</w:t>
      </w:r>
      <w:proofErr w:type="spellEnd"/>
      <w:r w:rsidRPr="00951030">
        <w:rPr>
          <w:rFonts w:ascii="Arial" w:eastAsia="Times New Roman" w:hAnsi="Arial" w:cs="Arial"/>
          <w:color w:val="333333"/>
          <w:sz w:val="28"/>
          <w:szCs w:val="28"/>
          <w:lang w:eastAsia="it-IT"/>
        </w:rPr>
        <w:t xml:space="preserve"> sul fatturato nautico emerge un valore medio relativo agli ultimi 3 anni pari al 35% ma con interessanti differenziazioni a seconda delle attività svolte dalle imprese intervistate. Sono le aziende della motoristica, con un peso medio del 63,2%, ad ottenere i maggiori ricavi dalle attività connesse al service e al </w:t>
      </w:r>
      <w:proofErr w:type="spellStart"/>
      <w:r w:rsidRPr="00951030">
        <w:rPr>
          <w:rFonts w:ascii="Arial" w:eastAsia="Times New Roman" w:hAnsi="Arial" w:cs="Arial"/>
          <w:color w:val="333333"/>
          <w:sz w:val="28"/>
          <w:szCs w:val="28"/>
          <w:lang w:eastAsia="it-IT"/>
        </w:rPr>
        <w:t>refit</w:t>
      </w:r>
      <w:proofErr w:type="spellEnd"/>
      <w:r w:rsidRPr="00951030">
        <w:rPr>
          <w:rFonts w:ascii="Arial" w:eastAsia="Times New Roman" w:hAnsi="Arial" w:cs="Arial"/>
          <w:color w:val="333333"/>
          <w:sz w:val="28"/>
          <w:szCs w:val="28"/>
          <w:lang w:eastAsia="it-IT"/>
        </w:rPr>
        <w:t xml:space="preserve"> caratterizzandosi per un servizio di assistenza e riparazione che prosegue anche dopo la vendita; così come, ovviamente, le imprese che si occupano proprio di </w:t>
      </w:r>
      <w:proofErr w:type="spellStart"/>
      <w:r w:rsidRPr="00951030">
        <w:rPr>
          <w:rFonts w:ascii="Arial" w:eastAsia="Times New Roman" w:hAnsi="Arial" w:cs="Arial"/>
          <w:color w:val="333333"/>
          <w:sz w:val="28"/>
          <w:szCs w:val="28"/>
          <w:lang w:eastAsia="it-IT"/>
        </w:rPr>
        <w:t>refitting</w:t>
      </w:r>
      <w:proofErr w:type="spellEnd"/>
      <w:r w:rsidRPr="00951030">
        <w:rPr>
          <w:rFonts w:ascii="Arial" w:eastAsia="Times New Roman" w:hAnsi="Arial" w:cs="Arial"/>
          <w:color w:val="333333"/>
          <w:sz w:val="28"/>
          <w:szCs w:val="28"/>
          <w:lang w:eastAsia="it-IT"/>
        </w:rPr>
        <w:t xml:space="preserve"> che da questa attività producono il 59,2% del proprio fatturato.</w:t>
      </w:r>
    </w:p>
    <w:p w:rsidR="00A54753" w:rsidRDefault="00A5475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r>
        <w:rPr>
          <w:rFonts w:ascii="Arial" w:eastAsia="Times New Roman" w:hAnsi="Arial" w:cs="Arial"/>
          <w:noProof/>
          <w:color w:val="333333"/>
          <w:sz w:val="20"/>
          <w:szCs w:val="20"/>
          <w:lang w:eastAsia="it-IT"/>
        </w:rPr>
        <w:drawing>
          <wp:inline distT="0" distB="0" distL="0" distR="0">
            <wp:extent cx="4410075" cy="1819275"/>
            <wp:effectExtent l="19050" t="0" r="9525" b="0"/>
            <wp:docPr id="2" name="Immagine 2" descr="http://www.poloformativonautico.it/wp-content/uploads/2012/03/grafic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oformativonautico.it/wp-content/uploads/2012/03/grafico2.jpg"/>
                    <pic:cNvPicPr>
                      <a:picLocks noChangeAspect="1" noChangeArrowheads="1"/>
                    </pic:cNvPicPr>
                  </pic:nvPicPr>
                  <pic:blipFill>
                    <a:blip r:embed="rId11" cstate="print"/>
                    <a:srcRect/>
                    <a:stretch>
                      <a:fillRect/>
                    </a:stretch>
                  </pic:blipFill>
                  <pic:spPr bwMode="auto">
                    <a:xfrm>
                      <a:off x="0" y="0"/>
                      <a:ext cx="4410075" cy="1819275"/>
                    </a:xfrm>
                    <a:prstGeom prst="rect">
                      <a:avLst/>
                    </a:prstGeom>
                    <a:noFill/>
                    <a:ln w="9525">
                      <a:noFill/>
                      <a:miter lim="800000"/>
                      <a:headEnd/>
                      <a:tailEnd/>
                    </a:ln>
                  </pic:spPr>
                </pic:pic>
              </a:graphicData>
            </a:graphic>
          </wp:inline>
        </w:drawing>
      </w:r>
    </w:p>
    <w:p w:rsidR="00BD4EA7" w:rsidRDefault="00BD4EA7"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ED7663" w:rsidRDefault="00ED7663" w:rsidP="00ED7663">
      <w:pPr>
        <w:pStyle w:val="Corpodeltesto"/>
        <w:spacing w:before="57" w:after="57" w:line="360" w:lineRule="auto"/>
        <w:ind w:left="-15" w:firstLine="225"/>
        <w:jc w:val="both"/>
        <w:rPr>
          <w:rFonts w:ascii="Century" w:eastAsia="HG Mincho Light J" w:hAnsi="Century"/>
          <w:b/>
          <w:bCs/>
          <w:color w:val="000000"/>
          <w:sz w:val="48"/>
          <w:szCs w:val="48"/>
          <w:u w:val="single"/>
        </w:rPr>
      </w:pPr>
      <w:r w:rsidRPr="007270D8">
        <w:rPr>
          <w:rFonts w:ascii="Century" w:eastAsia="HG Mincho Light J" w:hAnsi="Century"/>
          <w:b/>
          <w:bCs/>
          <w:noProof/>
          <w:color w:val="000000"/>
          <w:sz w:val="48"/>
          <w:szCs w:val="48"/>
          <w:u w:val="single"/>
          <w:lang w:eastAsia="it-IT"/>
        </w:rPr>
        <w:drawing>
          <wp:anchor distT="0" distB="0" distL="114300" distR="114300" simplePos="0" relativeHeight="251666432" behindDoc="0" locked="0" layoutInCell="1" allowOverlap="1">
            <wp:simplePos x="0" y="0"/>
            <wp:positionH relativeFrom="column">
              <wp:posOffset>2623185</wp:posOffset>
            </wp:positionH>
            <wp:positionV relativeFrom="paragraph">
              <wp:posOffset>-175895</wp:posOffset>
            </wp:positionV>
            <wp:extent cx="1057275" cy="895350"/>
            <wp:effectExtent l="19050" t="0" r="9525" b="0"/>
            <wp:wrapNone/>
            <wp:docPr id="3" name="Immagine 2" descr="LogoAtl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tlante"/>
                    <pic:cNvPicPr>
                      <a:picLocks noChangeAspect="1" noChangeArrowheads="1"/>
                    </pic:cNvPicPr>
                  </pic:nvPicPr>
                  <pic:blipFill>
                    <a:blip r:embed="rId7" cstate="print"/>
                    <a:srcRect/>
                    <a:stretch>
                      <a:fillRect/>
                    </a:stretch>
                  </pic:blipFill>
                  <pic:spPr bwMode="auto">
                    <a:xfrm>
                      <a:off x="0" y="0"/>
                      <a:ext cx="1057275" cy="895350"/>
                    </a:xfrm>
                    <a:prstGeom prst="rect">
                      <a:avLst/>
                    </a:prstGeom>
                    <a:solidFill>
                      <a:srgbClr val="000000"/>
                    </a:solidFill>
                  </pic:spPr>
                </pic:pic>
              </a:graphicData>
            </a:graphic>
          </wp:anchor>
        </w:drawing>
      </w:r>
    </w:p>
    <w:p w:rsidR="00ED7663" w:rsidRDefault="00ED7663" w:rsidP="00ED7663">
      <w:pPr>
        <w:autoSpaceDE w:val="0"/>
        <w:autoSpaceDN w:val="0"/>
        <w:adjustRightInd w:val="0"/>
        <w:spacing w:after="0" w:line="360" w:lineRule="auto"/>
        <w:jc w:val="center"/>
        <w:rPr>
          <w:rFonts w:ascii="Arial" w:hAnsi="Arial" w:cs="Arial"/>
          <w:b/>
          <w:sz w:val="24"/>
          <w:szCs w:val="24"/>
        </w:rPr>
      </w:pPr>
    </w:p>
    <w:p w:rsidR="00ED7663" w:rsidRDefault="00ED7663" w:rsidP="00ED7663">
      <w:pPr>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Atlante Società Cooperativa</w:t>
      </w:r>
    </w:p>
    <w:p w:rsidR="00ED7663" w:rsidRDefault="00ED7663" w:rsidP="00ED7663">
      <w:pPr>
        <w:pStyle w:val="Corpodeltesto"/>
        <w:spacing w:before="57" w:after="57" w:line="360" w:lineRule="auto"/>
        <w:ind w:left="-15" w:firstLine="225"/>
        <w:jc w:val="both"/>
        <w:rPr>
          <w:rFonts w:ascii="Century" w:eastAsia="HG Mincho Light J" w:hAnsi="Century"/>
          <w:b/>
          <w:bCs/>
          <w:color w:val="000000"/>
          <w:sz w:val="48"/>
          <w:szCs w:val="48"/>
          <w:u w:val="single"/>
        </w:rPr>
      </w:pPr>
    </w:p>
    <w:p w:rsidR="00ED7663" w:rsidRDefault="00ED7663" w:rsidP="00ED7663">
      <w:pPr>
        <w:pStyle w:val="Corpodeltesto"/>
        <w:spacing w:before="57" w:after="57" w:line="360" w:lineRule="auto"/>
        <w:ind w:left="-15" w:firstLine="225"/>
        <w:jc w:val="both"/>
        <w:rPr>
          <w:rFonts w:ascii="Century" w:eastAsia="HG Mincho Light J" w:hAnsi="Century"/>
          <w:b/>
          <w:bCs/>
          <w:color w:val="000000"/>
          <w:sz w:val="48"/>
          <w:szCs w:val="48"/>
          <w:u w:val="single"/>
        </w:rPr>
      </w:pPr>
      <w:r w:rsidRPr="000D1EFA">
        <w:rPr>
          <w:rFonts w:ascii="Century" w:eastAsia="HG Mincho Light J" w:hAnsi="Century"/>
          <w:b/>
          <w:bCs/>
          <w:color w:val="000000"/>
          <w:sz w:val="48"/>
          <w:szCs w:val="48"/>
          <w:u w:val="single"/>
        </w:rPr>
        <w:t>ANALISI FABBISOGNI FORMATIVI</w:t>
      </w:r>
    </w:p>
    <w:p w:rsidR="00ED7663" w:rsidRDefault="00ED7663" w:rsidP="00ED7663">
      <w:pPr>
        <w:pStyle w:val="Corpodeltesto"/>
        <w:spacing w:before="57" w:after="57" w:line="360" w:lineRule="auto"/>
        <w:ind w:left="-15" w:firstLine="225"/>
        <w:jc w:val="center"/>
        <w:rPr>
          <w:rFonts w:ascii="Century" w:eastAsia="HG Mincho Light J" w:hAnsi="Century"/>
          <w:b/>
          <w:bCs/>
          <w:color w:val="000000"/>
          <w:sz w:val="28"/>
          <w:szCs w:val="28"/>
          <w:u w:val="single"/>
        </w:rPr>
      </w:pPr>
      <w:r>
        <w:rPr>
          <w:rFonts w:ascii="Century" w:eastAsia="HG Mincho Light J" w:hAnsi="Century"/>
          <w:b/>
          <w:bCs/>
          <w:color w:val="000000"/>
          <w:sz w:val="28"/>
          <w:szCs w:val="28"/>
          <w:u w:val="single"/>
        </w:rPr>
        <w:t>Anno 2012</w:t>
      </w:r>
    </w:p>
    <w:p w:rsidR="00ED7663" w:rsidRPr="007270D8" w:rsidRDefault="00ED7663" w:rsidP="00ED7663">
      <w:pPr>
        <w:pStyle w:val="Corpodeltesto"/>
        <w:spacing w:before="57" w:after="57" w:line="360" w:lineRule="auto"/>
        <w:ind w:left="-15" w:firstLine="225"/>
        <w:jc w:val="both"/>
        <w:rPr>
          <w:rFonts w:ascii="Century" w:eastAsia="HG Mincho Light J" w:hAnsi="Century"/>
          <w:b/>
          <w:bCs/>
          <w:color w:val="000000"/>
          <w:sz w:val="28"/>
          <w:szCs w:val="28"/>
          <w:u w:val="single"/>
        </w:rPr>
      </w:pPr>
    </w:p>
    <w:p w:rsidR="00ED7663" w:rsidRDefault="00ED7663" w:rsidP="00ED7663">
      <w:pPr>
        <w:pStyle w:val="Corpodeltesto"/>
        <w:spacing w:before="57" w:after="57" w:line="360" w:lineRule="auto"/>
        <w:ind w:left="-15" w:firstLine="225"/>
        <w:jc w:val="both"/>
        <w:rPr>
          <w:rFonts w:ascii="Century" w:eastAsia="HG Mincho Light J" w:hAnsi="Century"/>
          <w:b/>
          <w:bCs/>
          <w:color w:val="000000"/>
          <w:sz w:val="32"/>
          <w:szCs w:val="32"/>
          <w:u w:val="single"/>
        </w:rPr>
      </w:pPr>
      <w:r w:rsidRPr="000D1EFA">
        <w:rPr>
          <w:rFonts w:ascii="Century" w:eastAsia="HG Mincho Light J" w:hAnsi="Century"/>
          <w:b/>
          <w:bCs/>
          <w:color w:val="000000"/>
          <w:sz w:val="32"/>
          <w:szCs w:val="32"/>
          <w:u w:val="single"/>
        </w:rPr>
        <w:t>A cura di Atlante Soc. Cooperativa di Grosseto:</w:t>
      </w:r>
    </w:p>
    <w:p w:rsidR="00ED7663" w:rsidRPr="000D1EFA" w:rsidRDefault="00ED7663" w:rsidP="00ED7663">
      <w:pPr>
        <w:pStyle w:val="Corpodeltesto"/>
        <w:spacing w:before="57" w:after="57" w:line="360" w:lineRule="auto"/>
        <w:ind w:left="-15" w:firstLine="225"/>
        <w:jc w:val="both"/>
        <w:rPr>
          <w:rFonts w:ascii="Century" w:eastAsia="HG Mincho Light J" w:hAnsi="Century"/>
          <w:b/>
          <w:bCs/>
          <w:color w:val="000000"/>
          <w:sz w:val="32"/>
          <w:szCs w:val="32"/>
          <w:u w:val="single"/>
        </w:rPr>
      </w:pPr>
    </w:p>
    <w:p w:rsidR="00ED7663" w:rsidRDefault="00ED7663" w:rsidP="00ED7663">
      <w:pPr>
        <w:pStyle w:val="Corpodeltesto"/>
        <w:spacing w:before="57" w:after="57"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 xml:space="preserve">In occasione di rapporti di collaborazione, in ottica di offerta formativa, la Cooperativa Atlante ha svolto durante il periodo 2012 alcune analisi di fabbisogno formativo contestualizzate su alcune aziende artigiane della Provincia di Grosseto nel comparto della NAUTICA. </w:t>
      </w:r>
    </w:p>
    <w:p w:rsidR="00ED7663" w:rsidRDefault="00ED7663" w:rsidP="00ED7663">
      <w:pPr>
        <w:pStyle w:val="Corpodeltesto"/>
        <w:spacing w:before="57" w:after="57"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Indichiamo di seguito i risultati di tali analisi nei singoli elaborati progettuali:</w:t>
      </w:r>
    </w:p>
    <w:p w:rsidR="00ED7663" w:rsidRDefault="00ED7663" w:rsidP="00ED7663">
      <w:pPr>
        <w:pStyle w:val="Corpodeltesto"/>
        <w:spacing w:before="57" w:after="57"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 xml:space="preserve">gli studi svolti in occasione di progettazione formativa vengano così realizzate attraverso un sistema  di qualità  realizzato dall’ATLANTE Soc. Coop.: </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I fabbisogni formativi non sono sempre evidenti e immediatamente acquisibili, è necessario quindi rilevarli attraverso forme di</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indagine diretta e anche mediante un’analisi documentale dei rapporti o indagini di ricerca relativi al territorio economico e</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 xml:space="preserve">imprenditoriale di riferimento. Per il </w:t>
      </w:r>
      <w:r>
        <w:rPr>
          <w:rFonts w:ascii="Century" w:eastAsia="HG Mincho Light J" w:hAnsi="Century"/>
          <w:bCs/>
          <w:color w:val="000000"/>
          <w:sz w:val="28"/>
          <w:szCs w:val="28"/>
        </w:rPr>
        <w:t>percorso formativo ado</w:t>
      </w:r>
      <w:r w:rsidRPr="00DC5BFA">
        <w:rPr>
          <w:rFonts w:ascii="Century" w:eastAsia="HG Mincho Light J" w:hAnsi="Century"/>
          <w:bCs/>
          <w:color w:val="000000"/>
          <w:sz w:val="28"/>
          <w:szCs w:val="28"/>
        </w:rPr>
        <w:t>t</w:t>
      </w:r>
      <w:r>
        <w:rPr>
          <w:rFonts w:ascii="Century" w:eastAsia="HG Mincho Light J" w:hAnsi="Century"/>
          <w:bCs/>
          <w:color w:val="000000"/>
          <w:sz w:val="28"/>
          <w:szCs w:val="28"/>
        </w:rPr>
        <w:t>tiamo</w:t>
      </w:r>
      <w:r w:rsidRPr="00DC5BFA">
        <w:rPr>
          <w:rFonts w:ascii="Century" w:eastAsia="HG Mincho Light J" w:hAnsi="Century"/>
          <w:bCs/>
          <w:color w:val="000000"/>
          <w:sz w:val="28"/>
          <w:szCs w:val="28"/>
        </w:rPr>
        <w:t xml:space="preserve"> la metodologia riportate all'interno del</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manual</w:t>
      </w:r>
      <w:r>
        <w:rPr>
          <w:rFonts w:ascii="Century" w:eastAsia="HG Mincho Light J" w:hAnsi="Century"/>
          <w:bCs/>
          <w:color w:val="000000"/>
          <w:sz w:val="28"/>
          <w:szCs w:val="28"/>
        </w:rPr>
        <w:t>e di progettazione elaborato da Atlante</w:t>
      </w:r>
      <w:r w:rsidRPr="00DC5BFA">
        <w:rPr>
          <w:rFonts w:ascii="Century" w:eastAsia="HG Mincho Light J" w:hAnsi="Century"/>
          <w:bCs/>
          <w:color w:val="000000"/>
          <w:sz w:val="28"/>
          <w:szCs w:val="28"/>
        </w:rPr>
        <w:t xml:space="preserve">. Tale </w:t>
      </w:r>
      <w:r>
        <w:rPr>
          <w:rFonts w:ascii="Century" w:eastAsia="HG Mincho Light J" w:hAnsi="Century"/>
          <w:bCs/>
          <w:color w:val="000000"/>
          <w:sz w:val="28"/>
          <w:szCs w:val="28"/>
        </w:rPr>
        <w:t>metodologia</w:t>
      </w:r>
      <w:r w:rsidRPr="00DC5BFA">
        <w:rPr>
          <w:rFonts w:ascii="Century" w:eastAsia="HG Mincho Light J" w:hAnsi="Century"/>
          <w:bCs/>
          <w:color w:val="000000"/>
          <w:sz w:val="28"/>
          <w:szCs w:val="28"/>
        </w:rPr>
        <w:t xml:space="preserve"> è </w:t>
      </w:r>
      <w:r w:rsidRPr="00DC5BFA">
        <w:rPr>
          <w:rFonts w:ascii="Century" w:eastAsia="HG Mincho Light J" w:hAnsi="Century"/>
          <w:bCs/>
          <w:color w:val="000000"/>
          <w:sz w:val="28"/>
          <w:szCs w:val="28"/>
        </w:rPr>
        <w:lastRenderedPageBreak/>
        <w:t>dovuta ai risultati che tale metodologia ha espresso</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sul campo</w:t>
      </w:r>
      <w:r>
        <w:rPr>
          <w:rFonts w:ascii="Century" w:eastAsia="HG Mincho Light J" w:hAnsi="Century"/>
          <w:bCs/>
          <w:color w:val="000000"/>
          <w:sz w:val="28"/>
          <w:szCs w:val="28"/>
        </w:rPr>
        <w:t xml:space="preserve"> in anni di esperienza progettuale</w:t>
      </w:r>
      <w:r w:rsidRPr="00DC5BFA">
        <w:rPr>
          <w:rFonts w:ascii="Century" w:eastAsia="HG Mincho Light J" w:hAnsi="Century"/>
          <w:bCs/>
          <w:color w:val="000000"/>
          <w:sz w:val="28"/>
          <w:szCs w:val="28"/>
        </w:rPr>
        <w:t>. Una metodolo</w:t>
      </w:r>
      <w:r>
        <w:rPr>
          <w:rFonts w:ascii="Century" w:eastAsia="HG Mincho Light J" w:hAnsi="Century"/>
          <w:bCs/>
          <w:color w:val="000000"/>
          <w:sz w:val="28"/>
          <w:szCs w:val="28"/>
        </w:rPr>
        <w:t>gia strategica e studiata per le</w:t>
      </w:r>
      <w:r w:rsidRPr="00DC5BFA">
        <w:rPr>
          <w:rFonts w:ascii="Century" w:eastAsia="HG Mincho Light J" w:hAnsi="Century"/>
          <w:bCs/>
          <w:color w:val="000000"/>
          <w:sz w:val="28"/>
          <w:szCs w:val="28"/>
        </w:rPr>
        <w:t xml:space="preserve"> piccol</w:t>
      </w:r>
      <w:r>
        <w:rPr>
          <w:rFonts w:ascii="Century" w:eastAsia="HG Mincho Light J" w:hAnsi="Century"/>
          <w:bCs/>
          <w:color w:val="000000"/>
          <w:sz w:val="28"/>
          <w:szCs w:val="28"/>
        </w:rPr>
        <w:t>e imprese tipiche della realtà imprenditoriale della Provincia Grossetana, in particolare della filiera Nautica</w:t>
      </w:r>
      <w:r w:rsidRPr="00DC5BFA">
        <w:rPr>
          <w:rFonts w:ascii="Century" w:eastAsia="HG Mincho Light J" w:hAnsi="Century"/>
          <w:bCs/>
          <w:color w:val="000000"/>
          <w:sz w:val="28"/>
          <w:szCs w:val="28"/>
        </w:rPr>
        <w:t>.</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Prima dell'analisi viene</w:t>
      </w:r>
      <w:r w:rsidRPr="00DC5BFA">
        <w:rPr>
          <w:rFonts w:ascii="Century" w:eastAsia="HG Mincho Light J" w:hAnsi="Century"/>
          <w:bCs/>
          <w:color w:val="000000"/>
          <w:sz w:val="28"/>
          <w:szCs w:val="28"/>
        </w:rPr>
        <w:t xml:space="preserve"> realizzata nelle imprese interessate al seguente percorso formativo</w:t>
      </w:r>
      <w:r>
        <w:rPr>
          <w:rFonts w:ascii="Century" w:eastAsia="HG Mincho Light J" w:hAnsi="Century"/>
          <w:bCs/>
          <w:color w:val="000000"/>
          <w:sz w:val="28"/>
          <w:szCs w:val="28"/>
        </w:rPr>
        <w:t>, la caratura</w:t>
      </w:r>
      <w:r w:rsidRPr="00DC5BFA">
        <w:rPr>
          <w:rFonts w:ascii="Century" w:eastAsia="HG Mincho Light J" w:hAnsi="Century"/>
          <w:bCs/>
          <w:color w:val="000000"/>
          <w:sz w:val="28"/>
          <w:szCs w:val="28"/>
        </w:rPr>
        <w:t xml:space="preserve"> </w:t>
      </w:r>
      <w:r>
        <w:rPr>
          <w:rFonts w:ascii="Century" w:eastAsia="HG Mincho Light J" w:hAnsi="Century"/>
          <w:bCs/>
          <w:color w:val="000000"/>
          <w:sz w:val="28"/>
          <w:szCs w:val="28"/>
        </w:rPr>
        <w:t xml:space="preserve">e studio delle sue </w:t>
      </w:r>
      <w:r w:rsidRPr="00DC5BFA">
        <w:rPr>
          <w:rFonts w:ascii="Century" w:eastAsia="HG Mincho Light J" w:hAnsi="Century"/>
          <w:bCs/>
          <w:color w:val="000000"/>
          <w:sz w:val="28"/>
          <w:szCs w:val="28"/>
        </w:rPr>
        <w:t>caratteristiche del “ciclo produttivo” per il settore preso in esame attraverso una sua scomposizione in fasi fondamentali al</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fine di identificare le figure professionali di riferimento e sperimentare le metodologie per la rilevazione delle competenze.</w:t>
      </w:r>
    </w:p>
    <w:p w:rsidR="00ED7663" w:rsidRDefault="00ED7663" w:rsidP="00ED7663">
      <w:pPr>
        <w:pStyle w:val="Corpodeltesto"/>
        <w:spacing w:before="57" w:after="57" w:line="360" w:lineRule="auto"/>
        <w:jc w:val="both"/>
        <w:rPr>
          <w:rFonts w:ascii="Century" w:eastAsia="HG Mincho Light J" w:hAnsi="Century"/>
          <w:b/>
          <w:bCs/>
          <w:color w:val="000000"/>
          <w:sz w:val="28"/>
          <w:szCs w:val="28"/>
          <w:u w:val="single"/>
        </w:rPr>
      </w:pPr>
      <w:r w:rsidRPr="00DC5BFA">
        <w:rPr>
          <w:rFonts w:ascii="Century" w:eastAsia="HG Mincho Light J" w:hAnsi="Century"/>
          <w:b/>
          <w:bCs/>
          <w:color w:val="000000"/>
          <w:sz w:val="28"/>
          <w:szCs w:val="28"/>
          <w:u w:val="single"/>
        </w:rPr>
        <w:t>Gli strumenti a corredo della metodologia sono:</w:t>
      </w:r>
    </w:p>
    <w:p w:rsidR="00ED7663" w:rsidRPr="00DC5BFA" w:rsidRDefault="00ED7663" w:rsidP="00ED7663">
      <w:pPr>
        <w:pStyle w:val="Corpodeltesto"/>
        <w:spacing w:before="57" w:after="57" w:line="360" w:lineRule="auto"/>
        <w:jc w:val="both"/>
        <w:rPr>
          <w:rFonts w:ascii="Century" w:eastAsia="HG Mincho Light J" w:hAnsi="Century"/>
          <w:b/>
          <w:bCs/>
          <w:color w:val="000000"/>
          <w:sz w:val="28"/>
          <w:szCs w:val="28"/>
          <w:u w:val="single"/>
        </w:rPr>
      </w:pP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A.) Scheda guida per l’intervista di rilevazione dei fabbisogni formativi con cui si evidenziano:</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CARATTERISTICHE DELL’IMPRESA;</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RUOLO ORGANIZZATIVO PRESO A RIFERIMENTO</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ATTIVITÀ PREVISTE DAL RUOLO</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CRITICITÀ RIFERIBILI ALLE ATTIVITÀ E AL RUOLO</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-NECESSITÀ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SVILUPPO/RAFFORZAMENTO DELLE COMPETENZE (CONOSCENZE E CAPACITÀ)</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ASPETTATIVE IN RELAZIONE ALL’INTERVENTO FORMATIVO IN OGGETTO</w:t>
      </w:r>
      <w:r>
        <w:rPr>
          <w:rFonts w:ascii="Century" w:eastAsia="HG Mincho Light J" w:hAnsi="Century"/>
          <w:bCs/>
          <w:color w:val="000000"/>
          <w:sz w:val="28"/>
          <w:szCs w:val="28"/>
        </w:rPr>
        <w:t>.</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Lo strumento sopra descritto è servito come traccia d’intervista per la rilevazione dei fabbisogni formativi. L’intervistatore in</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una prima fase ha raccolto le informazioni relative alle caratteristiche connotative dell’impresa oggetto dell’analisi, cercando</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inoltre di individuare eventuali cambiamenti in atto e/o previsti.</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lastRenderedPageBreak/>
        <w:t>La fase successiva di analisi è stata riferita al ruolo organizzativo considerato.</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Il rilevatore ha acquisito una serie di informazioni circa le attività previste e le criticità riferibili e/o riferite sia alle attività che al</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ruolo professionale in oggetto.</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In questo quadro è stato chiesto all’interlocutore aziendale quali siano le necessità maggiormente avvertite di sviluppo e/o</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rafforzamento delle competenze al fine di superare le criticità esistenti.</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B.) Format di descrizione dei risultati della rilevazione dei fabbisogni, in cui si evidenziano:</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CARATTERISTICHE DELL’AZIENDA E BACINO E TERRITORIO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RIFERIMENTO</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DESCRIZIONE DEL PROCESSO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ANALISI E INTERLOCUTORI AZIENDALI COINVOLTI</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METODOLOGIA E STRUMENTI UTILIZZATI</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AMBITO PROFESSIONALE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RIFERIMENTO</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RUOLO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RIFERIMENTO</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ATTIVITÀ IN ESSERE</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ATTIVITÀ PREVISTE</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COMPETENZE NECESSARIE</w:t>
      </w:r>
    </w:p>
    <w:p w:rsidR="00ED7663" w:rsidRPr="00DC5BFA"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RISULTATI E BISOGNI FORMATIVI EMERSI</w:t>
      </w:r>
    </w:p>
    <w:p w:rsidR="00ED7663" w:rsidRDefault="00ED7663" w:rsidP="00ED7663">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EVENTUALI STUDI/INDAGINI ESTERNE A SUPPORTO.</w:t>
      </w:r>
    </w:p>
    <w:p w:rsidR="00ED7663" w:rsidRDefault="00ED7663" w:rsidP="00ED7663">
      <w:pPr>
        <w:rPr>
          <w:rFonts w:ascii="Tahoma" w:hAnsi="Tahoma"/>
        </w:rPr>
      </w:pPr>
    </w:p>
    <w:p w:rsidR="00ED7663" w:rsidRDefault="00ED7663" w:rsidP="00ED7663">
      <w:pPr>
        <w:rPr>
          <w:rFonts w:ascii="Tahoma" w:hAnsi="Tahoma"/>
        </w:rPr>
      </w:pPr>
    </w:p>
    <w:p w:rsidR="00ED7663" w:rsidRDefault="00ED7663" w:rsidP="00ED7663">
      <w:pPr>
        <w:rPr>
          <w:rFonts w:ascii="Tahoma" w:hAnsi="Tahoma"/>
        </w:rPr>
      </w:pPr>
    </w:p>
    <w:p w:rsidR="00ED7663" w:rsidRDefault="00ED7663" w:rsidP="00ED7663">
      <w:pPr>
        <w:rPr>
          <w:rFonts w:ascii="Tahoma" w:hAnsi="Tahoma"/>
        </w:rPr>
      </w:pPr>
    </w:p>
    <w:p w:rsidR="00ED7663" w:rsidRDefault="00ED7663" w:rsidP="00ED7663">
      <w:pPr>
        <w:rPr>
          <w:rFonts w:ascii="Tahoma" w:hAnsi="Tahoma"/>
        </w:rPr>
      </w:pPr>
    </w:p>
    <w:p w:rsidR="00ED7663" w:rsidRDefault="00ED7663" w:rsidP="00ED7663">
      <w:pPr>
        <w:rPr>
          <w:rFonts w:ascii="Tahoma" w:hAnsi="Tahoma"/>
        </w:rPr>
      </w:pPr>
    </w:p>
    <w:p w:rsidR="00ED7663" w:rsidRDefault="00ED7663" w:rsidP="00ED7663">
      <w:pPr>
        <w:pStyle w:val="Corpodeltesto"/>
        <w:jc w:val="center"/>
        <w:rPr>
          <w:rFonts w:ascii="Tahoma" w:hAnsi="Tahoma"/>
          <w:sz w:val="32"/>
          <w:szCs w:val="32"/>
        </w:rPr>
      </w:pPr>
      <w:r>
        <w:rPr>
          <w:rFonts w:ascii="Tahoma" w:hAnsi="Tahoma"/>
          <w:sz w:val="32"/>
          <w:szCs w:val="32"/>
        </w:rPr>
        <w:t>Denominazione corso:</w:t>
      </w:r>
    </w:p>
    <w:p w:rsidR="00ED7663" w:rsidRDefault="00ED7663" w:rsidP="00ED7663">
      <w:pPr>
        <w:pStyle w:val="Corpodeltesto"/>
        <w:jc w:val="center"/>
        <w:rPr>
          <w:rFonts w:ascii="Tahoma" w:hAnsi="Tahoma"/>
          <w:sz w:val="32"/>
          <w:szCs w:val="32"/>
        </w:rPr>
      </w:pPr>
    </w:p>
    <w:p w:rsidR="00ED7663" w:rsidRDefault="00ED7663" w:rsidP="00ED7663">
      <w:pPr>
        <w:autoSpaceDE w:val="0"/>
        <w:autoSpaceDN w:val="0"/>
        <w:adjustRightInd w:val="0"/>
        <w:jc w:val="center"/>
        <w:rPr>
          <w:rFonts w:ascii="Arial" w:hAnsi="Arial" w:cs="Arial"/>
          <w:color w:val="000000"/>
          <w:sz w:val="72"/>
          <w:szCs w:val="72"/>
        </w:rPr>
      </w:pPr>
      <w:r>
        <w:rPr>
          <w:rFonts w:ascii="Arial" w:hAnsi="Arial" w:cs="Arial"/>
          <w:color w:val="000000"/>
          <w:sz w:val="72"/>
          <w:szCs w:val="72"/>
        </w:rPr>
        <w:t>“</w:t>
      </w:r>
      <w:r w:rsidR="008C5FBB" w:rsidRPr="008C5FBB">
        <w:rPr>
          <w:rFonts w:ascii="Arial" w:hAnsi="Arial" w:cs="Arial"/>
          <w:color w:val="000000"/>
          <w:sz w:val="72"/>
          <w:szCs w:val="72"/>
          <w:highlight w:val="blue"/>
        </w:rPr>
        <w:t>Il veliero. Tecnico qualificato della nautica da diporto</w:t>
      </w:r>
      <w:r>
        <w:rPr>
          <w:rFonts w:ascii="Arial" w:hAnsi="Arial" w:cs="Arial"/>
          <w:color w:val="000000"/>
          <w:sz w:val="72"/>
          <w:szCs w:val="72"/>
        </w:rPr>
        <w:t>”</w:t>
      </w:r>
    </w:p>
    <w:p w:rsidR="008C5FBB" w:rsidRDefault="008C5FBB" w:rsidP="00ED7663">
      <w:pPr>
        <w:autoSpaceDE w:val="0"/>
        <w:autoSpaceDN w:val="0"/>
        <w:adjustRightInd w:val="0"/>
        <w:jc w:val="center"/>
        <w:rPr>
          <w:rFonts w:ascii="Arial" w:hAnsi="Arial" w:cs="Arial"/>
          <w:color w:val="000000"/>
          <w:sz w:val="72"/>
          <w:szCs w:val="72"/>
        </w:rPr>
      </w:pPr>
    </w:p>
    <w:p w:rsidR="008C5FBB" w:rsidRDefault="00ED7663" w:rsidP="00ED7663">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sidRPr="000D1EFA">
        <w:rPr>
          <w:rFonts w:ascii="Century" w:eastAsia="HG Mincho Light J" w:hAnsi="Century" w:cs="Times New Roman"/>
          <w:bCs/>
          <w:color w:val="000000"/>
          <w:sz w:val="28"/>
          <w:szCs w:val="28"/>
          <w:lang w:eastAsia="ar-SA"/>
        </w:rPr>
        <w:t xml:space="preserve">Per </w:t>
      </w:r>
      <w:r w:rsidR="008C5FBB">
        <w:rPr>
          <w:rFonts w:ascii="Century" w:eastAsia="HG Mincho Light J" w:hAnsi="Century" w:cs="Times New Roman"/>
          <w:bCs/>
          <w:color w:val="000000"/>
          <w:sz w:val="28"/>
          <w:szCs w:val="28"/>
          <w:lang w:eastAsia="ar-SA"/>
        </w:rPr>
        <w:t xml:space="preserve"> bando formazione FSE della Provincia</w:t>
      </w:r>
      <w:r w:rsidRPr="000D1EFA">
        <w:rPr>
          <w:rFonts w:ascii="Century" w:eastAsia="HG Mincho Light J" w:hAnsi="Century" w:cs="Times New Roman"/>
          <w:bCs/>
          <w:color w:val="000000"/>
          <w:sz w:val="28"/>
          <w:szCs w:val="28"/>
          <w:lang w:eastAsia="ar-SA"/>
        </w:rPr>
        <w:t xml:space="preserve"> di </w:t>
      </w:r>
      <w:r>
        <w:rPr>
          <w:rFonts w:ascii="Century" w:eastAsia="HG Mincho Light J" w:hAnsi="Century" w:cs="Times New Roman"/>
          <w:bCs/>
          <w:color w:val="000000"/>
          <w:sz w:val="28"/>
          <w:szCs w:val="28"/>
          <w:lang w:eastAsia="ar-SA"/>
        </w:rPr>
        <w:t xml:space="preserve">Grosseto </w:t>
      </w:r>
    </w:p>
    <w:p w:rsidR="00ED7663" w:rsidRDefault="008C5FBB" w:rsidP="00ED7663">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 xml:space="preserve">Asse II -  </w:t>
      </w:r>
      <w:proofErr w:type="spellStart"/>
      <w:r>
        <w:rPr>
          <w:rFonts w:ascii="Century" w:eastAsia="HG Mincho Light J" w:hAnsi="Century" w:cs="Times New Roman"/>
          <w:bCs/>
          <w:color w:val="000000"/>
          <w:sz w:val="28"/>
          <w:szCs w:val="28"/>
          <w:lang w:eastAsia="ar-SA"/>
        </w:rPr>
        <w:t>Occupabilità</w:t>
      </w:r>
      <w:proofErr w:type="spellEnd"/>
      <w:r w:rsidR="00ED7663">
        <w:rPr>
          <w:rFonts w:ascii="Century" w:eastAsia="HG Mincho Light J" w:hAnsi="Century" w:cs="Times New Roman"/>
          <w:bCs/>
          <w:color w:val="000000"/>
          <w:sz w:val="28"/>
          <w:szCs w:val="28"/>
          <w:lang w:eastAsia="ar-SA"/>
        </w:rPr>
        <w:t xml:space="preserve"> </w:t>
      </w:r>
    </w:p>
    <w:p w:rsidR="00ED7663" w:rsidRDefault="00ED7663" w:rsidP="00ED7663">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ED7663" w:rsidRPr="000D1EFA" w:rsidRDefault="00ED7663" w:rsidP="00ED7663">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Anno formativo 2012</w:t>
      </w:r>
    </w:p>
    <w:p w:rsidR="00ED7663" w:rsidRPr="000D1EFA" w:rsidRDefault="00ED7663" w:rsidP="00ED7663">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ED7663" w:rsidRDefault="00ED7663" w:rsidP="00ED7663">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r w:rsidRPr="00D2461F">
        <w:rPr>
          <w:rFonts w:ascii="Century" w:eastAsia="HG Mincho Light J" w:hAnsi="Century" w:cs="Times New Roman"/>
          <w:b/>
          <w:bCs/>
          <w:color w:val="000000"/>
          <w:sz w:val="36"/>
          <w:szCs w:val="36"/>
          <w:u w:val="single"/>
          <w:lang w:eastAsia="ar-SA"/>
        </w:rPr>
        <w:t>I)Rilevazione e analisi dei fabbisogni formativi.</w:t>
      </w:r>
    </w:p>
    <w:p w:rsidR="00E13713" w:rsidRPr="00D2461F" w:rsidRDefault="00E13713" w:rsidP="00ED7663">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 xml:space="preserve">La Regione Toscana ha posto in essere un complemento di Programmazione, denominato </w:t>
      </w:r>
      <w:r w:rsidRPr="00E13713">
        <w:rPr>
          <w:rFonts w:ascii="Arial Narrow" w:hAnsi="Arial Narrow" w:cs="Arial Narrow"/>
          <w:b/>
          <w:bCs/>
          <w:sz w:val="28"/>
          <w:szCs w:val="28"/>
        </w:rPr>
        <w:t>Master Plan8</w:t>
      </w:r>
      <w:r w:rsidRPr="00E13713">
        <w:rPr>
          <w:rFonts w:ascii="Arial Narrow" w:hAnsi="Arial Narrow" w:cs="Arial Narrow"/>
          <w:sz w:val="28"/>
          <w:szCs w:val="28"/>
        </w:rPr>
        <w:t xml:space="preserve">, in cui si indicano le attività per lo sviluppo del settore. Il Master </w:t>
      </w:r>
      <w:proofErr w:type="spellStart"/>
      <w:r w:rsidRPr="00E13713">
        <w:rPr>
          <w:rFonts w:ascii="Arial Narrow" w:hAnsi="Arial Narrow" w:cs="Arial Narrow"/>
          <w:sz w:val="28"/>
          <w:szCs w:val="28"/>
        </w:rPr>
        <w:t>Plan</w:t>
      </w:r>
      <w:proofErr w:type="spellEnd"/>
      <w:r w:rsidRPr="00E13713">
        <w:rPr>
          <w:rFonts w:ascii="Arial Narrow" w:hAnsi="Arial Narrow" w:cs="Arial Narrow"/>
          <w:sz w:val="28"/>
          <w:szCs w:val="28"/>
        </w:rPr>
        <w:t xml:space="preserve"> definisce le principali linee di indirizzo per promuovere lo sviluppo della piattaforma logistica costiera: accanto alla </w:t>
      </w:r>
      <w:proofErr w:type="spellStart"/>
      <w:r w:rsidRPr="00E13713">
        <w:rPr>
          <w:rFonts w:ascii="Arial Narrow" w:hAnsi="Arial Narrow" w:cs="Arial Narrow"/>
          <w:sz w:val="28"/>
          <w:szCs w:val="28"/>
        </w:rPr>
        <w:t>portualità</w:t>
      </w:r>
      <w:proofErr w:type="spellEnd"/>
      <w:r w:rsidRPr="00E13713">
        <w:rPr>
          <w:rFonts w:ascii="Arial Narrow" w:hAnsi="Arial Narrow" w:cs="Arial Narrow"/>
          <w:sz w:val="28"/>
          <w:szCs w:val="28"/>
        </w:rPr>
        <w:t xml:space="preserve"> commerciale assume particolare rilievo quella turistica, per la quale viene indicata l’importanza di procedere all’ampliamento delle strutture secondo criteri di sostenibilità.</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Nello stesso documento viene sottolineata la mancanza di valorizzazione di nuove figure professionali del settore e l’immediata esigenza di qualificazione di quelle esistenti. Questi aspetti sono da ricondursi all’assenza di adeguati “percorsi di qualificazione e riconoscimento” professionale che non consentono una traiettoria certa di sviluppo professionale. Si assiste al fatto che nel comparto, molte persone operino per diletto in un’ottica di un’occupazione “secondaria”, talvolta a discapito della qualità dei servizi erogati e fruiti, e della stessa sicurezza in mare.</w:t>
      </w:r>
      <w:r w:rsidR="00E13713">
        <w:rPr>
          <w:rFonts w:ascii="Arial Narrow" w:hAnsi="Arial Narrow" w:cs="Arial Narrow"/>
          <w:sz w:val="28"/>
          <w:szCs w:val="28"/>
        </w:rPr>
        <w:t xml:space="preserve"> </w:t>
      </w:r>
      <w:r w:rsidRPr="00E13713">
        <w:rPr>
          <w:rFonts w:ascii="Arial Narrow" w:hAnsi="Arial Narrow" w:cs="Arial Narrow"/>
          <w:b/>
          <w:bCs/>
          <w:sz w:val="28"/>
          <w:szCs w:val="28"/>
        </w:rPr>
        <w:t xml:space="preserve">La nautica da diporto </w:t>
      </w:r>
      <w:r w:rsidRPr="00E13713">
        <w:rPr>
          <w:rFonts w:ascii="Arial Narrow" w:hAnsi="Arial Narrow" w:cs="Arial Narrow"/>
          <w:sz w:val="28"/>
          <w:szCs w:val="28"/>
        </w:rPr>
        <w:t xml:space="preserve">costituisce uno dei comparti che maggiormente </w:t>
      </w:r>
      <w:r w:rsidRPr="00E13713">
        <w:rPr>
          <w:rFonts w:ascii="Arial Narrow" w:hAnsi="Arial Narrow" w:cs="Arial Narrow"/>
          <w:sz w:val="28"/>
          <w:szCs w:val="28"/>
        </w:rPr>
        <w:lastRenderedPageBreak/>
        <w:t>contraddistinguono l’Italia nel mondo, grazie al prestigio ed alla notorietà delle aziende, alla capacità delle maestranze ed alla natura distintiva dei prodotti.</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L’Amministrazione Provinciale, attraverso l’assessorato all’“Economia del</w:t>
      </w:r>
      <w:r w:rsidR="00E13713">
        <w:rPr>
          <w:rFonts w:ascii="Arial Narrow" w:hAnsi="Arial Narrow" w:cs="Arial Narrow"/>
          <w:sz w:val="28"/>
          <w:szCs w:val="28"/>
        </w:rPr>
        <w:t xml:space="preserve"> </w:t>
      </w:r>
      <w:r w:rsidRPr="00E13713">
        <w:rPr>
          <w:rFonts w:ascii="Arial Narrow" w:hAnsi="Arial Narrow" w:cs="Arial Narrow"/>
          <w:sz w:val="28"/>
          <w:szCs w:val="28"/>
        </w:rPr>
        <w:t xml:space="preserve">mare” sta rivitalizzando, </w:t>
      </w:r>
      <w:r w:rsidRPr="00E13713">
        <w:rPr>
          <w:rFonts w:ascii="Arial Narrow" w:hAnsi="Arial Narrow" w:cs="Arial Narrow"/>
          <w:b/>
          <w:bCs/>
          <w:sz w:val="28"/>
          <w:szCs w:val="28"/>
        </w:rPr>
        <w:t xml:space="preserve">il Tavolo Blu </w:t>
      </w:r>
      <w:r w:rsidRPr="00E13713">
        <w:rPr>
          <w:rFonts w:ascii="Arial Narrow" w:hAnsi="Arial Narrow" w:cs="Arial Narrow"/>
          <w:sz w:val="28"/>
          <w:szCs w:val="28"/>
        </w:rPr>
        <w:t>al fine di promuovere, anche con il concorso delle</w:t>
      </w:r>
      <w:r w:rsidR="00E13713">
        <w:rPr>
          <w:rFonts w:ascii="Arial Narrow" w:hAnsi="Arial Narrow" w:cs="Arial Narrow"/>
          <w:sz w:val="28"/>
          <w:szCs w:val="28"/>
        </w:rPr>
        <w:t xml:space="preserve"> </w:t>
      </w:r>
      <w:r w:rsidRPr="00E13713">
        <w:rPr>
          <w:rFonts w:ascii="Arial Narrow" w:hAnsi="Arial Narrow" w:cs="Arial Narrow"/>
          <w:sz w:val="28"/>
          <w:szCs w:val="28"/>
        </w:rPr>
        <w:t>rappresentanze del mondo imprenditoriale, occasioni di approfondimento, di confronto e di</w:t>
      </w:r>
      <w:r w:rsidR="00E13713">
        <w:rPr>
          <w:rFonts w:ascii="Arial Narrow" w:hAnsi="Arial Narrow" w:cs="Arial Narrow"/>
          <w:sz w:val="28"/>
          <w:szCs w:val="28"/>
        </w:rPr>
        <w:t xml:space="preserve"> </w:t>
      </w:r>
      <w:r w:rsidRPr="00E13713">
        <w:rPr>
          <w:rFonts w:ascii="Arial Narrow" w:hAnsi="Arial Narrow" w:cs="Arial Narrow"/>
          <w:sz w:val="28"/>
          <w:szCs w:val="28"/>
        </w:rPr>
        <w:t>proposizione.</w:t>
      </w:r>
    </w:p>
    <w:p w:rsidR="009F767D" w:rsidRPr="00E13713" w:rsidRDefault="009F767D" w:rsidP="00E13713">
      <w:pPr>
        <w:autoSpaceDE w:val="0"/>
        <w:autoSpaceDN w:val="0"/>
        <w:adjustRightInd w:val="0"/>
        <w:spacing w:line="360" w:lineRule="auto"/>
        <w:jc w:val="both"/>
        <w:rPr>
          <w:rFonts w:ascii="Arial Narrow" w:hAnsi="Arial Narrow" w:cs="Arial Narrow"/>
          <w:b/>
          <w:bCs/>
          <w:sz w:val="28"/>
          <w:szCs w:val="28"/>
        </w:rPr>
      </w:pPr>
      <w:r w:rsidRPr="00E13713">
        <w:rPr>
          <w:rFonts w:ascii="Arial Narrow" w:hAnsi="Arial Narrow" w:cs="Arial Narrow"/>
          <w:b/>
          <w:bCs/>
          <w:sz w:val="28"/>
          <w:szCs w:val="28"/>
        </w:rPr>
        <w:t>Le indicazioni del Piano triennale della Provincia di Grosseto</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Il Tavolo Blu provinciale ha organizzato una serie di incontri con le rappresentanze di</w:t>
      </w:r>
      <w:r w:rsidR="00E13713">
        <w:rPr>
          <w:rFonts w:ascii="Arial Narrow" w:hAnsi="Arial Narrow" w:cs="Arial Narrow"/>
          <w:sz w:val="28"/>
          <w:szCs w:val="28"/>
        </w:rPr>
        <w:t xml:space="preserve"> </w:t>
      </w:r>
      <w:r w:rsidRPr="00E13713">
        <w:rPr>
          <w:rFonts w:ascii="Arial Narrow" w:hAnsi="Arial Narrow" w:cs="Arial Narrow"/>
          <w:sz w:val="28"/>
          <w:szCs w:val="28"/>
        </w:rPr>
        <w:t>categoria operanti nella cosiddetta “economia del mare”:</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_ pesca e acquacoltura</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_ nautica da diporto (filiera), cantieristica e servizi connessi</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_ diportismo, attività subacquee, sport, ambiente.</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Per ognuna delle suddetta aree, è stata fornita un’analisi dei fabbisogni dei relativi settori.</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Questa verifica ha permesso di individuare i vuoti formativi e le figure professionali che</w:t>
      </w:r>
      <w:r w:rsidR="00E13713">
        <w:rPr>
          <w:rFonts w:ascii="Arial Narrow" w:hAnsi="Arial Narrow" w:cs="Arial Narrow"/>
          <w:sz w:val="28"/>
          <w:szCs w:val="28"/>
        </w:rPr>
        <w:t xml:space="preserve"> </w:t>
      </w:r>
      <w:r w:rsidRPr="00E13713">
        <w:rPr>
          <w:rFonts w:ascii="Arial Narrow" w:hAnsi="Arial Narrow" w:cs="Arial Narrow"/>
          <w:sz w:val="28"/>
          <w:szCs w:val="28"/>
        </w:rPr>
        <w:t>potrebbero migliorarne la competitività. Gli aspetti salienti che ne sono emersi, sono stati:</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_ Esigenza di migliorare i flussi turistici nautici con conseguente ricaduta</w:t>
      </w:r>
      <w:r w:rsidR="00E13713">
        <w:rPr>
          <w:rFonts w:ascii="Arial Narrow" w:hAnsi="Arial Narrow" w:cs="Arial Narrow"/>
          <w:sz w:val="28"/>
          <w:szCs w:val="28"/>
        </w:rPr>
        <w:t xml:space="preserve"> </w:t>
      </w:r>
      <w:r w:rsidRPr="00E13713">
        <w:rPr>
          <w:rFonts w:ascii="Arial Narrow" w:hAnsi="Arial Narrow" w:cs="Arial Narrow"/>
          <w:sz w:val="28"/>
          <w:szCs w:val="28"/>
        </w:rPr>
        <w:t>occupazionale</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_ I porti della Provincia di Grosseto raccolgono ben il 50% del totale regionale dei</w:t>
      </w:r>
      <w:r w:rsidR="00E13713">
        <w:rPr>
          <w:rFonts w:ascii="Arial Narrow" w:hAnsi="Arial Narrow" w:cs="Arial Narrow"/>
          <w:sz w:val="28"/>
          <w:szCs w:val="28"/>
        </w:rPr>
        <w:t xml:space="preserve"> </w:t>
      </w:r>
      <w:r w:rsidRPr="00E13713">
        <w:rPr>
          <w:rFonts w:ascii="Arial Narrow" w:hAnsi="Arial Narrow" w:cs="Arial Narrow"/>
          <w:sz w:val="28"/>
          <w:szCs w:val="28"/>
        </w:rPr>
        <w:t>posti barca.</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_ Oltre l’80% delle imprese operanti nella sub-fornitura sono microimpresa, con 2-3</w:t>
      </w:r>
      <w:r w:rsidR="00E13713">
        <w:rPr>
          <w:rFonts w:ascii="Arial Narrow" w:hAnsi="Arial Narrow" w:cs="Arial Narrow"/>
          <w:sz w:val="28"/>
          <w:szCs w:val="28"/>
        </w:rPr>
        <w:t xml:space="preserve"> </w:t>
      </w:r>
      <w:r w:rsidRPr="00E13713">
        <w:rPr>
          <w:rFonts w:ascii="Arial Narrow" w:hAnsi="Arial Narrow" w:cs="Arial Narrow"/>
          <w:sz w:val="28"/>
          <w:szCs w:val="28"/>
        </w:rPr>
        <w:t>dipendenti. E’ indispensabile formare professionisti e imprenditori di qualità.</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_ Le attività tradizionali come turismo e pesca possono trovare punti di contatto</w:t>
      </w:r>
      <w:r w:rsidR="00E13713">
        <w:rPr>
          <w:rFonts w:ascii="Arial Narrow" w:hAnsi="Arial Narrow" w:cs="Arial Narrow"/>
          <w:sz w:val="28"/>
          <w:szCs w:val="28"/>
        </w:rPr>
        <w:t xml:space="preserve"> </w:t>
      </w:r>
      <w:r w:rsidRPr="00E13713">
        <w:rPr>
          <w:rFonts w:ascii="Arial Narrow" w:hAnsi="Arial Narrow" w:cs="Arial Narrow"/>
          <w:sz w:val="28"/>
          <w:szCs w:val="28"/>
        </w:rPr>
        <w:t xml:space="preserve">significativi per diversificare l’offerta. Anche gli sport come la pesca e il </w:t>
      </w:r>
      <w:proofErr w:type="spellStart"/>
      <w:r w:rsidRPr="00E13713">
        <w:rPr>
          <w:rFonts w:ascii="Arial Narrow" w:hAnsi="Arial Narrow" w:cs="Arial Narrow"/>
          <w:sz w:val="28"/>
          <w:szCs w:val="28"/>
        </w:rPr>
        <w:t>diving</w:t>
      </w:r>
      <w:proofErr w:type="spellEnd"/>
      <w:r w:rsidRPr="00E13713">
        <w:rPr>
          <w:rFonts w:ascii="Arial Narrow" w:hAnsi="Arial Narrow" w:cs="Arial Narrow"/>
          <w:sz w:val="28"/>
          <w:szCs w:val="28"/>
        </w:rPr>
        <w:t xml:space="preserve"> (o</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addirittura i servizi di guida ambientale subacquea) possono portare nuovi flussi</w:t>
      </w:r>
      <w:r w:rsidR="00E13713">
        <w:rPr>
          <w:rFonts w:ascii="Arial Narrow" w:hAnsi="Arial Narrow" w:cs="Arial Narrow"/>
          <w:sz w:val="28"/>
          <w:szCs w:val="28"/>
        </w:rPr>
        <w:t xml:space="preserve"> </w:t>
      </w:r>
      <w:r w:rsidRPr="00E13713">
        <w:rPr>
          <w:rFonts w:ascii="Arial Narrow" w:hAnsi="Arial Narrow" w:cs="Arial Narrow"/>
          <w:sz w:val="28"/>
          <w:szCs w:val="28"/>
        </w:rPr>
        <w:t>turistici, in modo completamente sostenibile e, soprattutto, anche durante la bassa</w:t>
      </w:r>
      <w:r w:rsidR="00E13713">
        <w:rPr>
          <w:rFonts w:ascii="Arial Narrow" w:hAnsi="Arial Narrow" w:cs="Arial Narrow"/>
          <w:sz w:val="28"/>
          <w:szCs w:val="28"/>
        </w:rPr>
        <w:t xml:space="preserve"> </w:t>
      </w:r>
      <w:r w:rsidRPr="00E13713">
        <w:rPr>
          <w:rFonts w:ascii="Arial Narrow" w:hAnsi="Arial Narrow" w:cs="Arial Narrow"/>
          <w:sz w:val="28"/>
          <w:szCs w:val="28"/>
        </w:rPr>
        <w:t>stagione.</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A fronte di questa realtà, ci sono tutti i segnali per poter affermare che è possibile avviare</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lastRenderedPageBreak/>
        <w:t>un graduale passaggio della popolazione attiva ad impieghi diversi in direzione di settori</w:t>
      </w:r>
      <w:r w:rsidR="00E13713">
        <w:rPr>
          <w:rFonts w:ascii="Arial Narrow" w:hAnsi="Arial Narrow" w:cs="Arial Narrow"/>
          <w:sz w:val="28"/>
          <w:szCs w:val="28"/>
        </w:rPr>
        <w:t xml:space="preserve"> </w:t>
      </w:r>
      <w:r w:rsidRPr="00E13713">
        <w:rPr>
          <w:rFonts w:ascii="Arial Narrow" w:hAnsi="Arial Narrow" w:cs="Arial Narrow"/>
          <w:sz w:val="28"/>
          <w:szCs w:val="28"/>
        </w:rPr>
        <w:t>come la cantieristica, i servizi, il turismo, l’artigianato e l’agro-alimentare di qualità, che</w:t>
      </w:r>
      <w:r w:rsidR="00E13713">
        <w:rPr>
          <w:rFonts w:ascii="Arial Narrow" w:hAnsi="Arial Narrow" w:cs="Arial Narrow"/>
          <w:sz w:val="28"/>
          <w:szCs w:val="28"/>
        </w:rPr>
        <w:t xml:space="preserve"> </w:t>
      </w:r>
      <w:r w:rsidRPr="00E13713">
        <w:rPr>
          <w:rFonts w:ascii="Arial Narrow" w:hAnsi="Arial Narrow" w:cs="Arial Narrow"/>
          <w:sz w:val="28"/>
          <w:szCs w:val="28"/>
        </w:rPr>
        <w:t>rappresentano il presupposto di un nuovo modello economico e produttivo. In tale contesto</w:t>
      </w:r>
      <w:r w:rsidR="00E13713">
        <w:rPr>
          <w:rFonts w:ascii="Arial Narrow" w:hAnsi="Arial Narrow" w:cs="Arial Narrow"/>
          <w:sz w:val="28"/>
          <w:szCs w:val="28"/>
        </w:rPr>
        <w:t xml:space="preserve"> </w:t>
      </w:r>
      <w:r w:rsidRPr="00E13713">
        <w:rPr>
          <w:rFonts w:ascii="Arial Narrow" w:hAnsi="Arial Narrow" w:cs="Arial Narrow"/>
          <w:sz w:val="28"/>
          <w:szCs w:val="28"/>
        </w:rPr>
        <w:t>il "mare", in quanto fattore naturale ma anche come risorsa, sta acquisendo una centralità</w:t>
      </w:r>
      <w:r w:rsidR="00E13713">
        <w:rPr>
          <w:rFonts w:ascii="Arial Narrow" w:hAnsi="Arial Narrow" w:cs="Arial Narrow"/>
          <w:sz w:val="28"/>
          <w:szCs w:val="28"/>
        </w:rPr>
        <w:t xml:space="preserve"> </w:t>
      </w:r>
      <w:r w:rsidRPr="00E13713">
        <w:rPr>
          <w:rFonts w:ascii="Arial Narrow" w:hAnsi="Arial Narrow" w:cs="Arial Narrow"/>
          <w:sz w:val="28"/>
          <w:szCs w:val="28"/>
        </w:rPr>
        <w:t>del tutto nuova.</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 xml:space="preserve">Il turismo rappresenta uno dei principali settori economici delle regioni italiane e richiede un notevole impegno per incentivarlo e renderlo più produttivo. Lo sviluppo dell’economia turistica locale, anche per il recentissimo CCIAA- COAP- </w:t>
      </w:r>
      <w:proofErr w:type="spellStart"/>
      <w:r w:rsidRPr="00E13713">
        <w:rPr>
          <w:rFonts w:ascii="Arial Narrow" w:hAnsi="Arial Narrow" w:cs="Arial Narrow"/>
          <w:sz w:val="28"/>
          <w:szCs w:val="28"/>
        </w:rPr>
        <w:t>Ist.Tagliacarne</w:t>
      </w:r>
      <w:proofErr w:type="spellEnd"/>
      <w:r w:rsidRPr="00E13713">
        <w:rPr>
          <w:rFonts w:ascii="Arial Narrow" w:hAnsi="Arial Narrow" w:cs="Arial Narrow"/>
          <w:sz w:val="28"/>
          <w:szCs w:val="28"/>
        </w:rPr>
        <w:t xml:space="preserve"> </w:t>
      </w:r>
      <w:r w:rsidRPr="00E13713">
        <w:rPr>
          <w:rFonts w:ascii="Arial Narrow" w:hAnsi="Arial Narrow" w:cs="Arial Narrow"/>
          <w:sz w:val="28"/>
          <w:szCs w:val="28"/>
          <w:u w:val="single"/>
        </w:rPr>
        <w:t>Crescita reale ed evoluzione strutturale del sistema economico della provincia di Grosseto</w:t>
      </w:r>
      <w:r w:rsidRPr="00E13713">
        <w:rPr>
          <w:rFonts w:ascii="Arial Narrow" w:hAnsi="Arial Narrow" w:cs="Arial Narrow"/>
          <w:sz w:val="28"/>
          <w:szCs w:val="28"/>
        </w:rPr>
        <w:t xml:space="preserve"> 2007,  può essere caratterizzato in ambito ambientale da un'offerta ampia e variegata di servizi diversi differenziati per : a) tipologia di utenza; b) stagionalità; c) classificazione dei prodotti. Dai percorsi subacquei all'educazione ambientale, dalla realizzazione di manifestazioni di carattere ambientale e culturale alle peculiarità gastronomiche locali, dal </w:t>
      </w:r>
      <w:proofErr w:type="spellStart"/>
      <w:r w:rsidRPr="00E13713">
        <w:rPr>
          <w:rFonts w:ascii="Arial Narrow" w:hAnsi="Arial Narrow" w:cs="Arial Narrow"/>
          <w:sz w:val="28"/>
          <w:szCs w:val="28"/>
        </w:rPr>
        <w:t>pescaturismo</w:t>
      </w:r>
      <w:proofErr w:type="spellEnd"/>
      <w:r w:rsidRPr="00E13713">
        <w:rPr>
          <w:rFonts w:ascii="Arial Narrow" w:hAnsi="Arial Narrow" w:cs="Arial Narrow"/>
          <w:sz w:val="28"/>
          <w:szCs w:val="28"/>
        </w:rPr>
        <w:t xml:space="preserve"> all’</w:t>
      </w:r>
      <w:proofErr w:type="spellStart"/>
      <w:r w:rsidRPr="00E13713">
        <w:rPr>
          <w:rFonts w:ascii="Arial Narrow" w:hAnsi="Arial Narrow" w:cs="Arial Narrow"/>
          <w:sz w:val="28"/>
          <w:szCs w:val="28"/>
        </w:rPr>
        <w:t>ittiturismo</w:t>
      </w:r>
      <w:proofErr w:type="spellEnd"/>
      <w:r w:rsidRPr="00E13713">
        <w:rPr>
          <w:rFonts w:ascii="Arial Narrow" w:hAnsi="Arial Narrow" w:cs="Arial Narrow"/>
          <w:sz w:val="28"/>
          <w:szCs w:val="28"/>
        </w:rPr>
        <w:t xml:space="preserve">. Nella realizzazione di ciò consiste il vero motivo di soddisfacimento delle aspettative del cliente, ed è questo il modo per evitare che l'avvicinamento alla natura in generale ed all'ambiente marino in particolare, non consista solamente in una fuga dalla città e non si traduca nell'invasione del territorio naturale. Tutto questo rappresenterà una vera opportunità per nuove conoscenze ed il recupero delle esperienze ludiche, attraverso la scoperta di una dimensione spazio-tempo, incontaminata, serena, insolita; una dimensione diversa da quella quotidiana, </w:t>
      </w:r>
      <w:proofErr w:type="spellStart"/>
      <w:r w:rsidRPr="00E13713">
        <w:rPr>
          <w:rFonts w:ascii="Arial Narrow" w:hAnsi="Arial Narrow" w:cs="Arial Narrow"/>
          <w:sz w:val="28"/>
          <w:szCs w:val="28"/>
        </w:rPr>
        <w:t>lontata</w:t>
      </w:r>
      <w:proofErr w:type="spellEnd"/>
      <w:r w:rsidRPr="00E13713">
        <w:rPr>
          <w:rFonts w:ascii="Arial Narrow" w:hAnsi="Arial Narrow" w:cs="Arial Narrow"/>
          <w:sz w:val="28"/>
          <w:szCs w:val="28"/>
        </w:rPr>
        <w:t xml:space="preserve"> dal mondo di sempre. Partendo infatti dalle tradizioni locali, dalla fisionomia territoriale e dalle particolarità di carattere storico-archeologico, geologico, morfologico, naturalistico e faunistico, possiamo costruire e indirizzare pacchetti turistici per target specifici ( nicchie di mercato  individuate): turismo culturale. nautico ,scolastico, naturalistico, </w:t>
      </w:r>
      <w:proofErr w:type="spellStart"/>
      <w:r w:rsidRPr="00E13713">
        <w:rPr>
          <w:rFonts w:ascii="Arial Narrow" w:hAnsi="Arial Narrow" w:cs="Arial Narrow"/>
          <w:sz w:val="28"/>
          <w:szCs w:val="28"/>
        </w:rPr>
        <w:t>subacqueo.Il</w:t>
      </w:r>
      <w:proofErr w:type="spellEnd"/>
      <w:r w:rsidRPr="00E13713">
        <w:rPr>
          <w:rFonts w:ascii="Arial Narrow" w:hAnsi="Arial Narrow" w:cs="Arial Narrow"/>
          <w:sz w:val="28"/>
          <w:szCs w:val="28"/>
        </w:rPr>
        <w:t xml:space="preserve"> mare viene attualmente "vissuto" solo dai pescatori  che secondo le direttive CE e l'ultimo Piano Triennale della Pesca, dovranno ridurre lo sforzo di cattura del 40% per preservare l'ecosistema. Al contempo il codice FAO per la navigazione sollecita uno sfruttamento compatibile in direzioni nuove e diverse. Lo sforzo legislativo italiano, comunitario e mondiale  è volto a incentivare forme nuove di fruizione della risorsa marina, non solo per addetti alla pesca, ma soprattutto rivolto al settore turistico finalizzato alla realizzazione di nuovi servizi che permettano </w:t>
      </w:r>
      <w:r w:rsidRPr="00E13713">
        <w:rPr>
          <w:rFonts w:ascii="Arial Narrow" w:hAnsi="Arial Narrow" w:cs="Arial Narrow"/>
          <w:sz w:val="28"/>
          <w:szCs w:val="28"/>
        </w:rPr>
        <w:lastRenderedPageBreak/>
        <w:t xml:space="preserve">l'approfondimento delle tematiche legate al mare, ai "valori" dell'ambiente, incentivati dall'esistenza di un ambiente sano che rispetta la natura ed i propri ecosistemi. In questo contesto il pool di formazione propone una professionalità, in grado di gestire l'emergenza climatica, sanitaria, impiantistica e ambientale, che, operando nel settore delle attività delle guide e degli accompagnatori turistici in ambito marittimo e costiero,organizza e gestisce attività da crociera e brevi itinerari turistici e conduce imbarcazioni da diporto con passeggeri, svolgendo attività di ricezione turistica e di </w:t>
      </w:r>
      <w:proofErr w:type="spellStart"/>
      <w:r w:rsidRPr="00E13713">
        <w:rPr>
          <w:rFonts w:ascii="Arial Narrow" w:hAnsi="Arial Narrow" w:cs="Arial Narrow"/>
          <w:sz w:val="28"/>
          <w:szCs w:val="28"/>
        </w:rPr>
        <w:t>suppoto</w:t>
      </w:r>
      <w:proofErr w:type="spellEnd"/>
      <w:r w:rsidRPr="00E13713">
        <w:rPr>
          <w:rFonts w:ascii="Arial Narrow" w:hAnsi="Arial Narrow" w:cs="Arial Narrow"/>
          <w:sz w:val="28"/>
          <w:szCs w:val="28"/>
        </w:rPr>
        <w:t xml:space="preserve"> relazionale e tecnico al turismo nautico presso porti e infrastrutture per il diporto. </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 xml:space="preserve">Questo intervento rappresenta quindi un modo intelligente di coniugare il rispetto per l'ambiente con pratiche millenarie,come la pesca, evidenziando quest’ultima in imbarcazioni confortevoli e sicure e la degustazione a bordo di prodotti ittici appena pescati, riscoprendo i contenuti di sicurezza e bontà senza rinunciare però al comfort delle strutture ricettive, che contribuiscono a fare una vacanza rigenerativa, rilassante e utile dal punto di vista culturale. </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 xml:space="preserve">Carattere peculiare del corso è infatti la forte commistione dei momenti “teorici” e la loro applicazione pratica: le lezioni sono svolte in aula ed a bordo, con la barca attraccata ed in movimento. A queste due diverse collocazioni dell’ “aula”, si affiancano due periodi di vera e propria navigazione: costiera, sia diurna che notturna, in differenti condizioni </w:t>
      </w:r>
      <w:proofErr w:type="spellStart"/>
      <w:r w:rsidRPr="00E13713">
        <w:rPr>
          <w:rFonts w:ascii="Arial Narrow" w:hAnsi="Arial Narrow" w:cs="Arial Narrow"/>
          <w:sz w:val="28"/>
          <w:szCs w:val="28"/>
        </w:rPr>
        <w:t>meteomarine</w:t>
      </w:r>
      <w:proofErr w:type="spellEnd"/>
      <w:r w:rsidRPr="00E13713">
        <w:rPr>
          <w:rFonts w:ascii="Arial Narrow" w:hAnsi="Arial Narrow" w:cs="Arial Narrow"/>
          <w:sz w:val="28"/>
          <w:szCs w:val="28"/>
        </w:rPr>
        <w:t xml:space="preserve">. Le esercitazioni pratiche svolte presso aziende del settore, oltre a formare i candidati sull’utilizzo di mezzi e strumenti di sicurezza e salvataggio e sulla gestione delle attrezzature di bordo – sartiame, vele, motori-, favoriscono un contatto forte e concreto con il mondo del lavoro. Inoltre è previsto un apposito percorso per la creazione di lavoro autonomo, per rendere il profilo immediatamente </w:t>
      </w:r>
      <w:proofErr w:type="spellStart"/>
      <w:r w:rsidRPr="00E13713">
        <w:rPr>
          <w:rFonts w:ascii="Arial Narrow" w:hAnsi="Arial Narrow" w:cs="Arial Narrow"/>
          <w:sz w:val="28"/>
          <w:szCs w:val="28"/>
        </w:rPr>
        <w:t>cantierabile</w:t>
      </w:r>
      <w:proofErr w:type="spellEnd"/>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Stando alla</w:t>
      </w:r>
      <w:r w:rsidRPr="00E13713">
        <w:rPr>
          <w:rFonts w:ascii="Arial Narrow" w:hAnsi="Arial Narrow" w:cs="Arial Narrow"/>
          <w:b/>
          <w:bCs/>
          <w:i/>
          <w:iCs/>
          <w:sz w:val="28"/>
          <w:szCs w:val="28"/>
        </w:rPr>
        <w:t xml:space="preserve"> Ricognizione sull’economia del mare, </w:t>
      </w:r>
      <w:r w:rsidRPr="00E13713">
        <w:rPr>
          <w:rFonts w:ascii="Arial Narrow" w:hAnsi="Arial Narrow" w:cs="Arial Narrow"/>
          <w:sz w:val="28"/>
          <w:szCs w:val="28"/>
        </w:rPr>
        <w:t>Grosseto Novembre 2008, le professionalità da formare nella nostra Provincia dovranno contraddistinguersi per attinenza e contiguità ai</w:t>
      </w:r>
      <w:r w:rsidRPr="00E13713">
        <w:rPr>
          <w:rFonts w:ascii="Arial Narrow" w:hAnsi="Arial Narrow" w:cs="Arial Narrow"/>
          <w:b/>
          <w:bCs/>
          <w:i/>
          <w:iCs/>
          <w:sz w:val="28"/>
          <w:szCs w:val="28"/>
        </w:rPr>
        <w:t xml:space="preserve"> </w:t>
      </w:r>
      <w:r w:rsidRPr="00E13713">
        <w:rPr>
          <w:rFonts w:ascii="Arial Narrow" w:hAnsi="Arial Narrow" w:cs="Arial Narrow"/>
          <w:sz w:val="28"/>
          <w:szCs w:val="28"/>
        </w:rPr>
        <w:t xml:space="preserve">fabbisogni rilevati presso le imprese, per caratteristiche e contenuti innovativi, per </w:t>
      </w:r>
      <w:r w:rsidRPr="00E13713">
        <w:rPr>
          <w:rFonts w:ascii="Arial Narrow" w:hAnsi="Arial Narrow" w:cs="Arial Narrow"/>
          <w:sz w:val="28"/>
          <w:szCs w:val="28"/>
        </w:rPr>
        <w:lastRenderedPageBreak/>
        <w:t>la potenzialità di alimentare nuove imprese, o comunque implementare possibilità di lavoro</w:t>
      </w:r>
      <w:r w:rsidRPr="00E13713">
        <w:rPr>
          <w:rFonts w:ascii="Arial Narrow" w:hAnsi="Arial Narrow" w:cs="Arial Narrow"/>
          <w:b/>
          <w:bCs/>
          <w:i/>
          <w:iCs/>
          <w:sz w:val="28"/>
          <w:szCs w:val="28"/>
        </w:rPr>
        <w:t xml:space="preserve"> </w:t>
      </w:r>
      <w:r w:rsidRPr="00E13713">
        <w:rPr>
          <w:rFonts w:ascii="Arial Narrow" w:hAnsi="Arial Narrow" w:cs="Arial Narrow"/>
          <w:sz w:val="28"/>
          <w:szCs w:val="28"/>
        </w:rPr>
        <w:t>autonomo.</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p>
    <w:p w:rsidR="009F767D" w:rsidRPr="00E13713" w:rsidRDefault="009F767D" w:rsidP="00E13713">
      <w:pPr>
        <w:autoSpaceDE w:val="0"/>
        <w:autoSpaceDN w:val="0"/>
        <w:adjustRightInd w:val="0"/>
        <w:spacing w:line="360" w:lineRule="auto"/>
        <w:jc w:val="both"/>
        <w:rPr>
          <w:rFonts w:ascii="Arial Narrow" w:hAnsi="Arial Narrow" w:cs="Arial Narrow"/>
          <w:b/>
          <w:bCs/>
          <w:i/>
          <w:iCs/>
          <w:sz w:val="28"/>
          <w:szCs w:val="28"/>
        </w:rPr>
      </w:pPr>
      <w:r w:rsidRPr="00E13713">
        <w:rPr>
          <w:rFonts w:ascii="Arial Narrow" w:hAnsi="Arial Narrow" w:cs="Arial Narrow"/>
          <w:sz w:val="28"/>
          <w:szCs w:val="28"/>
        </w:rPr>
        <w:t xml:space="preserve">La </w:t>
      </w:r>
      <w:r w:rsidRPr="00E13713">
        <w:rPr>
          <w:rFonts w:ascii="Arial Narrow" w:hAnsi="Arial Narrow" w:cs="Arial Narrow"/>
          <w:b/>
          <w:bCs/>
          <w:sz w:val="28"/>
          <w:szCs w:val="28"/>
        </w:rPr>
        <w:t>Prima Conferenza Regionale dell’Economia del Mare</w:t>
      </w:r>
      <w:r w:rsidRPr="00E13713">
        <w:rPr>
          <w:rFonts w:ascii="Arial Narrow" w:hAnsi="Arial Narrow" w:cs="Arial Narrow"/>
          <w:sz w:val="28"/>
          <w:szCs w:val="28"/>
        </w:rPr>
        <w:t>, svoltasi proprio a Grosseto, ha dato un significativo contributo in questa direzione.</w:t>
      </w: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Il Programma Regionale di Sviluppo 2003-2005 nel proporsi il miglioramento complessivo delle condizioni di vita, indica tra i fattori determinanti lo sviluppo e la politica di coesione proprio la sostenibilità dello sviluppo e quindi la necessità, in tutti gli atti e azioni promosse ed incentivate, di guardare ad un concetto di sviluppo equilibrato. In questo contesto generale la provincia di Grosseto rappresenta una sua specificità: caratterizzata da un paesaggio fortemente permeato di caratteristiche rurali che ha visto nel mare una forte leva per lo sviluppo recente del suo turismo Un ambiente unico ove i due ecosistemi interagiscono e rappresentano una originale potenzialità di sviluppo economico e produttivo. Le professionalità da formare dovranno contraddistinguersi per attinenza e contiguità ai fabbisogni rilevati presso le imprese, per caratteristiche e contenuti innovativi, per la potenzialità di alimentare nuove imprese, o comunque implementare possibilità di lavoro autonomo.</w:t>
      </w:r>
    </w:p>
    <w:p w:rsidR="009F767D" w:rsidRPr="00E13713" w:rsidRDefault="009F767D" w:rsidP="00E13713">
      <w:pPr>
        <w:spacing w:line="360" w:lineRule="auto"/>
        <w:jc w:val="both"/>
        <w:rPr>
          <w:rFonts w:ascii="Arial Narrow" w:hAnsi="Arial Narrow" w:cs="Arial Narrow"/>
          <w:sz w:val="28"/>
          <w:szCs w:val="28"/>
        </w:rPr>
      </w:pPr>
    </w:p>
    <w:p w:rsidR="009F767D" w:rsidRPr="00E13713" w:rsidRDefault="009F767D"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sz w:val="28"/>
          <w:szCs w:val="28"/>
        </w:rPr>
        <w:t xml:space="preserve">la Provincia di Grosseto –mediante il Tavolo Blu - ha realizzato degli approfondimenti tematici, coinvolgendo i principali operatori del settore </w:t>
      </w:r>
      <w:proofErr w:type="spellStart"/>
      <w:r w:rsidRPr="00E13713">
        <w:rPr>
          <w:rFonts w:ascii="Arial Narrow" w:hAnsi="Arial Narrow" w:cs="Arial Narrow"/>
          <w:sz w:val="28"/>
          <w:szCs w:val="28"/>
        </w:rPr>
        <w:t>portualità</w:t>
      </w:r>
      <w:proofErr w:type="spellEnd"/>
      <w:r w:rsidRPr="00E13713">
        <w:rPr>
          <w:rFonts w:ascii="Arial Narrow" w:hAnsi="Arial Narrow" w:cs="Arial Narrow"/>
          <w:sz w:val="28"/>
          <w:szCs w:val="28"/>
        </w:rPr>
        <w:t xml:space="preserve">, cantieristica, nautica da diporto e pesca. I soggetti coinvolti nel corso del 2007 e 2008, hanno individuato i vuoti formativi che indeboliscono sia la professionalità che la competitività del settore. Da più parti si ritiene indispensabile strutturare i fabbisogni formativi individuati a seconda della valenza strategica (ad esempio, interventi formativi volti a migliorare le competenze degli occupati o interventi mirati a sviluppare nuove imprese) attraverso il confronto diretto con le rappresentanze delle categorie coinvolte. Le competenze professionali da implementare e valorizzare sono state individuate a seguito dell’analisi del contesto produttivo reale, partendo dalle prospettive di </w:t>
      </w:r>
      <w:proofErr w:type="spellStart"/>
      <w:r w:rsidRPr="00E13713">
        <w:rPr>
          <w:rFonts w:ascii="Arial Narrow" w:hAnsi="Arial Narrow" w:cs="Arial Narrow"/>
          <w:sz w:val="28"/>
          <w:szCs w:val="28"/>
        </w:rPr>
        <w:lastRenderedPageBreak/>
        <w:t>ogniLa</w:t>
      </w:r>
      <w:proofErr w:type="spellEnd"/>
      <w:r w:rsidRPr="00E13713">
        <w:rPr>
          <w:rFonts w:ascii="Arial Narrow" w:hAnsi="Arial Narrow" w:cs="Arial Narrow"/>
          <w:sz w:val="28"/>
          <w:szCs w:val="28"/>
        </w:rPr>
        <w:t xml:space="preserve"> zona in cui il progetto insiste è caratterizzata da una presenza giudicata eccessiva e limitante di imprese di dimensioni ridottissime, tali da renderle scarsamente competitive in rapporto ad altre zone del Centro Italia, anche limitrofe. L’analisi della situazione occupazionale della zona desta forti preoccupazioni, specificamente per ciò che attiene la situazione dei giovani, generalmente in possesso di un Diploma di Scuola Media Superiore: disoccupazione media nella Regione Toscana: 5,1; nella Provincia di Grosseto: 7,2% (- 2,1%); disoccupazione giovanile media nella Regione Toscana: 16,9%; nella Provincia di Grosseto: 26,6% (-10,3%) (fonte: Censis 2007). Il differenziale nel tasso di disoccupazione per le persone in cerca di prima occupazione risulta di circa cinque volte superiore al differenziale del tasso di disoccupazione medio della zona in rapporto alla media regionale.</w:t>
      </w:r>
    </w:p>
    <w:p w:rsidR="009F767D" w:rsidRPr="00E13713" w:rsidRDefault="009F767D" w:rsidP="00E13713">
      <w:pPr>
        <w:spacing w:line="360" w:lineRule="auto"/>
        <w:jc w:val="both"/>
        <w:rPr>
          <w:rFonts w:ascii="Arial Narrow" w:hAnsi="Arial Narrow" w:cs="Arial Narrow"/>
          <w:sz w:val="28"/>
          <w:szCs w:val="28"/>
        </w:rPr>
      </w:pPr>
    </w:p>
    <w:p w:rsidR="009F767D" w:rsidRPr="00E13713" w:rsidRDefault="009F767D" w:rsidP="00E13713">
      <w:pPr>
        <w:spacing w:line="360" w:lineRule="auto"/>
        <w:jc w:val="both"/>
        <w:rPr>
          <w:rFonts w:ascii="Arial Narrow" w:hAnsi="Arial Narrow" w:cs="Arial Narrow"/>
          <w:sz w:val="28"/>
          <w:szCs w:val="28"/>
        </w:rPr>
      </w:pPr>
      <w:r w:rsidRPr="00E13713">
        <w:rPr>
          <w:rFonts w:ascii="Arial Narrow" w:hAnsi="Arial Narrow" w:cs="Arial Narrow"/>
          <w:sz w:val="28"/>
          <w:szCs w:val="28"/>
        </w:rPr>
        <w:t xml:space="preserve">Spopolamento: “il Quadrante della Costa d’Argento ha registrato nell’ultimo decennio un calo progressivo del numero dei residenti, nonostante l’affermazione dell’importanza economica di questa parte del territorio provinciale, grazie alla specializzazione nelle attività turistiche e alla presenza di una forte cantieristica nautica” (fonte: Censis 2002); variazione nell’incremento/decremento della popolazione in Costa d’Argento: 1995 / 2000 = +1,0 - 2001/2005 = -1,0 ; (fonte: Censis 2007). Nel quadro appena descritto, le difficoltà occupazionali delle donne sono rilevate come identiche a quelle dei giovani in cerca di prima occupazione, da ciò la proposta di riservare il 50% dei posti disponibili ad una utenza femminile. Le ricerche analizzate evidenziano, inoltre, una chiara differenza reddituale fra la fascia costiera, che trae i suoi profitti principalmente dal turismo, e le zone interne ancora legate ad attività agricole e a rischio di involuzione; l’innalzare la qualità dei servizi turistici offerti pone le basi per accrescere la presenza di stranieri, al momento non rilevante,  incentivare i flussi turistici interni e quindi trasferire risorse verso l’entroterra servendosi della “zona corridoio” esistente </w:t>
      </w:r>
    </w:p>
    <w:p w:rsidR="009F767D" w:rsidRPr="00E13713" w:rsidRDefault="009F767D" w:rsidP="00E13713">
      <w:pPr>
        <w:spacing w:line="360" w:lineRule="auto"/>
        <w:jc w:val="both"/>
        <w:rPr>
          <w:rFonts w:ascii="Arial" w:hAnsi="Arial" w:cs="Arial"/>
          <w:sz w:val="28"/>
          <w:szCs w:val="28"/>
        </w:rPr>
      </w:pPr>
    </w:p>
    <w:p w:rsidR="009F767D" w:rsidRPr="00E13713" w:rsidRDefault="009F767D" w:rsidP="00E13713">
      <w:pPr>
        <w:pStyle w:val="Testonotaapidipagina"/>
        <w:spacing w:line="360" w:lineRule="auto"/>
        <w:jc w:val="both"/>
        <w:rPr>
          <w:rFonts w:ascii="Arial Narrow" w:hAnsi="Arial Narrow" w:cs="Arial Narrow"/>
          <w:sz w:val="28"/>
          <w:szCs w:val="28"/>
        </w:rPr>
      </w:pPr>
      <w:r w:rsidRPr="00E13713">
        <w:rPr>
          <w:rFonts w:ascii="Arial Narrow" w:hAnsi="Arial Narrow" w:cs="Arial Narrow"/>
          <w:sz w:val="28"/>
          <w:szCs w:val="28"/>
        </w:rPr>
        <w:lastRenderedPageBreak/>
        <w:t>Il progetto si ricollega strettamente al percorso seguito dal Tavolo blu, a cui la stessa cooperativa Atlante ha partecipato.,e soprattutto alla</w:t>
      </w:r>
      <w:r w:rsidRPr="00E13713">
        <w:rPr>
          <w:rFonts w:ascii="Arial Narrow" w:hAnsi="Arial Narrow" w:cs="Arial Narrow"/>
          <w:b/>
          <w:bCs/>
          <w:i/>
          <w:iCs/>
          <w:sz w:val="28"/>
          <w:szCs w:val="28"/>
        </w:rPr>
        <w:t xml:space="preserve"> Ricognizione sull’economia del mare, </w:t>
      </w:r>
      <w:r w:rsidRPr="00E13713">
        <w:rPr>
          <w:rFonts w:ascii="Arial Narrow" w:hAnsi="Arial Narrow" w:cs="Arial Narrow"/>
          <w:sz w:val="28"/>
          <w:szCs w:val="28"/>
        </w:rPr>
        <w:t>Grosseto Novembre 2008</w:t>
      </w:r>
    </w:p>
    <w:p w:rsidR="009F767D" w:rsidRPr="00E13713" w:rsidRDefault="009F767D" w:rsidP="00E13713">
      <w:pPr>
        <w:pStyle w:val="Testonotaapidipagina"/>
        <w:spacing w:line="360" w:lineRule="auto"/>
        <w:jc w:val="both"/>
        <w:rPr>
          <w:rFonts w:ascii="Arial Narrow" w:hAnsi="Arial Narrow" w:cs="Arial Narrow"/>
          <w:sz w:val="28"/>
          <w:szCs w:val="28"/>
        </w:rPr>
      </w:pPr>
    </w:p>
    <w:p w:rsidR="009F767D" w:rsidRPr="00E13713" w:rsidRDefault="009F767D" w:rsidP="00E13713">
      <w:pPr>
        <w:pStyle w:val="Testonotaapidipagina"/>
        <w:spacing w:line="360" w:lineRule="auto"/>
        <w:jc w:val="both"/>
        <w:rPr>
          <w:rFonts w:ascii="Arial Narrow" w:hAnsi="Arial Narrow" w:cs="Arial Narrow"/>
          <w:sz w:val="28"/>
          <w:szCs w:val="28"/>
        </w:rPr>
      </w:pPr>
      <w:r w:rsidRPr="00E13713">
        <w:rPr>
          <w:rFonts w:ascii="Arial Narrow" w:hAnsi="Arial Narrow" w:cs="Arial Narrow"/>
          <w:sz w:val="28"/>
          <w:szCs w:val="28"/>
        </w:rPr>
        <w:t>Questo progetto è il necessario completamento di un percorso cominciato 6 anni fa e teso alla rivalutazione delle risorse costiere nell’area dell’</w:t>
      </w:r>
      <w:proofErr w:type="spellStart"/>
      <w:r w:rsidRPr="00E13713">
        <w:rPr>
          <w:rFonts w:ascii="Arial Narrow" w:hAnsi="Arial Narrow" w:cs="Arial Narrow"/>
          <w:sz w:val="28"/>
          <w:szCs w:val="28"/>
        </w:rPr>
        <w:t>Albegna</w:t>
      </w:r>
      <w:proofErr w:type="spellEnd"/>
      <w:r w:rsidRPr="00E13713">
        <w:rPr>
          <w:rFonts w:ascii="Arial Narrow" w:hAnsi="Arial Narrow" w:cs="Arial Narrow"/>
          <w:sz w:val="28"/>
          <w:szCs w:val="28"/>
        </w:rPr>
        <w:t xml:space="preserve">. In particolare ricordiamo i corsi per addetto allo sviluppo del </w:t>
      </w:r>
      <w:proofErr w:type="spellStart"/>
      <w:r w:rsidRPr="00E13713">
        <w:rPr>
          <w:rFonts w:ascii="Arial Narrow" w:hAnsi="Arial Narrow" w:cs="Arial Narrow"/>
          <w:sz w:val="28"/>
          <w:szCs w:val="28"/>
        </w:rPr>
        <w:t>pescaturismo</w:t>
      </w:r>
      <w:proofErr w:type="spellEnd"/>
      <w:r w:rsidRPr="00E13713">
        <w:rPr>
          <w:rFonts w:ascii="Arial Narrow" w:hAnsi="Arial Narrow" w:cs="Arial Narrow"/>
          <w:sz w:val="28"/>
          <w:szCs w:val="28"/>
        </w:rPr>
        <w:t xml:space="preserve">, per manager marino,per responsabile della sicurezza nel settore pesca, i 2 corsi per skipper già realizzati ed i 3 per ormeggiatore negli approdi </w:t>
      </w:r>
      <w:proofErr w:type="spellStart"/>
      <w:r w:rsidRPr="00E13713">
        <w:rPr>
          <w:rFonts w:ascii="Arial Narrow" w:hAnsi="Arial Narrow" w:cs="Arial Narrow"/>
          <w:sz w:val="28"/>
          <w:szCs w:val="28"/>
        </w:rPr>
        <w:t>turistici.Una</w:t>
      </w:r>
      <w:proofErr w:type="spellEnd"/>
      <w:r w:rsidRPr="00E13713">
        <w:rPr>
          <w:rFonts w:ascii="Arial Narrow" w:hAnsi="Arial Narrow" w:cs="Arial Narrow"/>
          <w:sz w:val="28"/>
          <w:szCs w:val="28"/>
        </w:rPr>
        <w:t xml:space="preserve"> serie di interventi che ha come minimo comun denominatore il mare, e che ha visto protagonisti diversi soggetti(</w:t>
      </w:r>
      <w:proofErr w:type="spellStart"/>
      <w:r w:rsidRPr="00E13713">
        <w:rPr>
          <w:rFonts w:ascii="Arial Narrow" w:hAnsi="Arial Narrow" w:cs="Arial Narrow"/>
          <w:sz w:val="28"/>
          <w:szCs w:val="28"/>
        </w:rPr>
        <w:t>Formimpresa</w:t>
      </w:r>
      <w:proofErr w:type="spellEnd"/>
      <w:r w:rsidRPr="00E13713">
        <w:rPr>
          <w:rFonts w:ascii="Arial Narrow" w:hAnsi="Arial Narrow" w:cs="Arial Narrow"/>
          <w:sz w:val="28"/>
          <w:szCs w:val="28"/>
        </w:rPr>
        <w:t xml:space="preserve">, Atlante,CESCOT, CEFORCOOP. EFESO),sempre con significativi risultati </w:t>
      </w:r>
      <w:proofErr w:type="spellStart"/>
      <w:r w:rsidRPr="00E13713">
        <w:rPr>
          <w:rFonts w:ascii="Arial Narrow" w:hAnsi="Arial Narrow" w:cs="Arial Narrow"/>
          <w:sz w:val="28"/>
          <w:szCs w:val="28"/>
        </w:rPr>
        <w:t>occupazionali.Rispetto</w:t>
      </w:r>
      <w:proofErr w:type="spellEnd"/>
      <w:r w:rsidRPr="00E13713">
        <w:rPr>
          <w:rFonts w:ascii="Arial Narrow" w:hAnsi="Arial Narrow" w:cs="Arial Narrow"/>
          <w:sz w:val="28"/>
          <w:szCs w:val="28"/>
        </w:rPr>
        <w:t xml:space="preserve"> a quelle iniziative il nostro progetto offre un percorso di creazione d’impresa per rendere immediatamente </w:t>
      </w:r>
      <w:proofErr w:type="spellStart"/>
      <w:r w:rsidRPr="00E13713">
        <w:rPr>
          <w:rFonts w:ascii="Arial Narrow" w:hAnsi="Arial Narrow" w:cs="Arial Narrow"/>
          <w:sz w:val="28"/>
          <w:szCs w:val="28"/>
        </w:rPr>
        <w:t>cantierabile</w:t>
      </w:r>
      <w:proofErr w:type="spellEnd"/>
      <w:r w:rsidRPr="00E13713">
        <w:rPr>
          <w:rFonts w:ascii="Arial Narrow" w:hAnsi="Arial Narrow" w:cs="Arial Narrow"/>
          <w:sz w:val="28"/>
          <w:szCs w:val="28"/>
        </w:rPr>
        <w:t xml:space="preserve"> la competenza acquisita nel corso.</w:t>
      </w:r>
    </w:p>
    <w:p w:rsidR="00ED7663" w:rsidRPr="00E13713" w:rsidRDefault="00ED7663" w:rsidP="00E13713">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p>
    <w:p w:rsidR="00E13713" w:rsidRPr="00E13713" w:rsidRDefault="00E13713" w:rsidP="00E13713">
      <w:pPr>
        <w:shd w:val="clear" w:color="auto" w:fill="FFFFFF"/>
        <w:spacing w:before="100" w:beforeAutospacing="1" w:after="100" w:afterAutospacing="1" w:line="360" w:lineRule="auto"/>
        <w:jc w:val="both"/>
        <w:rPr>
          <w:rFonts w:ascii="Arial" w:eastAsia="Times New Roman" w:hAnsi="Arial" w:cs="Arial"/>
          <w:color w:val="333333"/>
          <w:sz w:val="28"/>
          <w:szCs w:val="28"/>
          <w:lang w:eastAsia="it-IT"/>
        </w:rPr>
      </w:pPr>
      <w:r w:rsidRPr="00E13713">
        <w:rPr>
          <w:rFonts w:ascii="Arial" w:eastAsia="Times New Roman" w:hAnsi="Arial" w:cs="Arial"/>
          <w:color w:val="333333"/>
          <w:sz w:val="28"/>
          <w:szCs w:val="28"/>
          <w:lang w:eastAsia="it-IT"/>
        </w:rPr>
        <w:t xml:space="preserve">STUDIO TERRITORIALE </w:t>
      </w:r>
      <w:proofErr w:type="spellStart"/>
      <w:r w:rsidRPr="00E13713">
        <w:rPr>
          <w:rFonts w:ascii="Arial" w:eastAsia="Times New Roman" w:hAnsi="Arial" w:cs="Arial"/>
          <w:color w:val="333333"/>
          <w:sz w:val="28"/>
          <w:szCs w:val="28"/>
          <w:lang w:eastAsia="it-IT"/>
        </w:rPr>
        <w:t>DI</w:t>
      </w:r>
      <w:proofErr w:type="spellEnd"/>
      <w:r w:rsidRPr="00E13713">
        <w:rPr>
          <w:rFonts w:ascii="Arial" w:eastAsia="Times New Roman" w:hAnsi="Arial" w:cs="Arial"/>
          <w:color w:val="333333"/>
          <w:sz w:val="28"/>
          <w:szCs w:val="28"/>
          <w:lang w:eastAsia="it-IT"/>
        </w:rPr>
        <w:t xml:space="preserve"> RIFERIEMNTO </w:t>
      </w:r>
    </w:p>
    <w:p w:rsidR="00E13713" w:rsidRPr="00E13713" w:rsidRDefault="00E13713" w:rsidP="00E13713">
      <w:pPr>
        <w:autoSpaceDE w:val="0"/>
        <w:autoSpaceDN w:val="0"/>
        <w:adjustRightInd w:val="0"/>
        <w:spacing w:line="360" w:lineRule="auto"/>
        <w:jc w:val="both"/>
        <w:rPr>
          <w:rFonts w:ascii="Arial Narrow" w:hAnsi="Arial Narrow" w:cs="Arial Narrow"/>
          <w:sz w:val="28"/>
          <w:szCs w:val="28"/>
        </w:rPr>
      </w:pPr>
      <w:r w:rsidRPr="00E13713">
        <w:rPr>
          <w:rFonts w:ascii="Arial Narrow" w:hAnsi="Arial Narrow" w:cs="Arial Narrow"/>
          <w:b/>
          <w:bCs/>
          <w:color w:val="000000"/>
          <w:sz w:val="28"/>
          <w:szCs w:val="28"/>
        </w:rPr>
        <w:t>Patto della Maremma Grossetana.</w:t>
      </w:r>
      <w:r w:rsidRPr="00E13713">
        <w:rPr>
          <w:rFonts w:ascii="Arial Narrow" w:hAnsi="Arial Narrow" w:cs="Arial Narrow"/>
          <w:color w:val="000000"/>
          <w:sz w:val="28"/>
          <w:szCs w:val="28"/>
        </w:rPr>
        <w:t xml:space="preserve">  </w:t>
      </w:r>
      <w:r w:rsidRPr="00E13713">
        <w:rPr>
          <w:rFonts w:ascii="Arial Narrow" w:hAnsi="Arial Narrow" w:cs="Arial Narrow"/>
          <w:sz w:val="28"/>
          <w:szCs w:val="28"/>
        </w:rPr>
        <w:t>Relativamente alla filiera turismi, si scrive che” il settore turistico è rimasto mediamente attardato su modelli di offerta di massa, a forte e concentrata stagionalità, poco orientato a promuovere diversificazioni e proposte di segmento alto” e che “il problema del settore è quello di essere privo di adeguate qualificazioni e proposte di nuove offerte turistiche diversificate e di segmento” tanto che occorrono “Turismi, non quelli stile anni '60, relegati al periodo delle ferie, ma quelli di segmento e qualità, coerenti con la gamma ricca delle proprie attrattive e capaci di attrarre una gamma evoluta di interessi per l'intero arco dell'anno”. Occorre, quindi, “progettare e/o valorizzare le strutture di formazione tecnica e specializzata e riclassificare e riqualificare gli standard che caratterizzano l’offerta turistica, altro strumento-obiettivo che la Maremma deve attuare sui segmenti di mercato interessati alle sue risorse, specie quelli stranieri”.</w:t>
      </w:r>
    </w:p>
    <w:p w:rsidR="00E13713" w:rsidRPr="00E13713" w:rsidRDefault="00E13713" w:rsidP="00E13713">
      <w:pPr>
        <w:autoSpaceDE w:val="0"/>
        <w:autoSpaceDN w:val="0"/>
        <w:adjustRightInd w:val="0"/>
        <w:spacing w:line="360" w:lineRule="auto"/>
        <w:jc w:val="both"/>
        <w:rPr>
          <w:rFonts w:ascii="Arial Narrow" w:hAnsi="Arial Narrow" w:cs="Arial Narrow"/>
          <w:sz w:val="28"/>
          <w:szCs w:val="28"/>
        </w:rPr>
      </w:pPr>
    </w:p>
    <w:p w:rsidR="00E13713" w:rsidRPr="00E13713" w:rsidRDefault="00E13713" w:rsidP="00E13713">
      <w:pPr>
        <w:spacing w:line="360" w:lineRule="auto"/>
        <w:jc w:val="both"/>
        <w:rPr>
          <w:rFonts w:ascii="Arial Narrow" w:hAnsi="Arial Narrow" w:cs="Arial Narrow"/>
          <w:sz w:val="28"/>
          <w:szCs w:val="28"/>
        </w:rPr>
      </w:pPr>
      <w:r w:rsidRPr="00E13713">
        <w:rPr>
          <w:rFonts w:ascii="Arial Narrow" w:hAnsi="Arial Narrow" w:cs="Arial Narrow"/>
          <w:sz w:val="28"/>
          <w:szCs w:val="28"/>
        </w:rPr>
        <w:lastRenderedPageBreak/>
        <w:t>La zona in cui il progetto insiste è caratterizzata da una presenza giudicata eccessiva e limitante di imprese di dimensioni ridottissime, tali da renderle scarsamente competitive in rapporto ad altre zone del Centro Italia, anche limitrofe. L’analisi della situazione occupazionale della zona desta forti preoccupazioni, specificamente per ciò che attiene la situazione dei giovani, generalmente in possesso di un Diploma di Scuola Media Superiore: disoccupazione media nella Regione Toscana: 5,1; nella Provincia di Grosseto: 7,2% (- 2,1%); disoccupazione giovanile media nella Regione Toscana: 16,9%; nella Provincia di Grosseto: 26,6% (-10,3%) (fonte: Censis 2002). Il differenziale nel tasso di disoccupazione per le persone in cerca di prima occupazione risulta di circa cinque volte superiore al differenziale del tasso di disoccupazione medio della zona in rapporto alla media regionale.</w:t>
      </w:r>
    </w:p>
    <w:p w:rsidR="00E13713" w:rsidRPr="00E13713" w:rsidRDefault="00E13713" w:rsidP="00E13713">
      <w:pPr>
        <w:spacing w:line="360" w:lineRule="auto"/>
        <w:jc w:val="both"/>
        <w:rPr>
          <w:rFonts w:ascii="Arial Narrow" w:hAnsi="Arial Narrow" w:cs="Arial Narrow"/>
          <w:sz w:val="28"/>
          <w:szCs w:val="28"/>
        </w:rPr>
      </w:pPr>
    </w:p>
    <w:p w:rsidR="00E13713" w:rsidRPr="00E13713" w:rsidRDefault="00E13713" w:rsidP="00E13713">
      <w:pPr>
        <w:spacing w:line="360" w:lineRule="auto"/>
        <w:jc w:val="both"/>
        <w:rPr>
          <w:rFonts w:ascii="Arial Narrow" w:hAnsi="Arial Narrow" w:cs="Arial Narrow"/>
          <w:sz w:val="28"/>
          <w:szCs w:val="28"/>
        </w:rPr>
      </w:pPr>
      <w:r w:rsidRPr="00E13713">
        <w:rPr>
          <w:rFonts w:ascii="Arial Narrow" w:hAnsi="Arial Narrow" w:cs="Arial Narrow"/>
          <w:sz w:val="28"/>
          <w:szCs w:val="28"/>
        </w:rPr>
        <w:t xml:space="preserve">Spopolamento: “il Quadrante della Costa d’Argento ha registrato nell’ultimo decennio un calo progressivo del numero dei residenti, nonostante l’affermazione dell’importanza economica di questa parte del territorio provinciale, grazie alla specializzazione nelle attività turistiche e alla presenza di una forte cantieristica nautica” (fonte: Censis 2002); variazione nell’incremento/decremento della popolazione in Costa d’Argento: 1991/1995 = + 2,0; 1995 / 2000 = - 1,0 (fonte: Censis 2002). Nel quadro appena descritto, le difficoltà occupazionali delle donne sono rilevate come identiche a quelle dei giovani in cerca di prima occupazione, da ciò la proposta di riservare il 50% dei posti disponibili ad una utenza femminile. Le ricerche analizzate evidenziano, inoltre, una chiara differenza reddituale fra la fascia costiera, che trae i suoi profitti principalmente dal turismo, e le zone interne ancora legate ad attività agricole e a rischio di involuzione; l’innalzare la qualità dei servizi turistici offerti pone le basi per accrescere la presenza di stranieri, al momento non rilevante,  incentivare i flussi turistici interni e quindi trasferire risorse verso l’entroterra servendosi della “zona corridoio” esistente. </w:t>
      </w:r>
    </w:p>
    <w:p w:rsidR="00E13713" w:rsidRDefault="00E13713"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936676" w:rsidRDefault="00936676"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936676" w:rsidRDefault="00936676"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p w:rsidR="00936676" w:rsidRDefault="00936676" w:rsidP="00936676">
      <w:pPr>
        <w:rPr>
          <w:rFonts w:ascii="Tahoma" w:hAnsi="Tahoma"/>
        </w:rPr>
      </w:pPr>
    </w:p>
    <w:p w:rsidR="00936676" w:rsidRDefault="00936676" w:rsidP="00936676">
      <w:pPr>
        <w:pStyle w:val="Corpodeltesto"/>
        <w:jc w:val="center"/>
        <w:rPr>
          <w:rFonts w:ascii="Tahoma" w:hAnsi="Tahoma"/>
          <w:sz w:val="32"/>
          <w:szCs w:val="32"/>
        </w:rPr>
      </w:pPr>
      <w:r>
        <w:rPr>
          <w:rFonts w:ascii="Tahoma" w:hAnsi="Tahoma"/>
          <w:sz w:val="32"/>
          <w:szCs w:val="32"/>
        </w:rPr>
        <w:t>Denominazione corso:</w:t>
      </w:r>
    </w:p>
    <w:p w:rsidR="00936676" w:rsidRPr="00936676" w:rsidRDefault="00936676" w:rsidP="00936676">
      <w:pPr>
        <w:pStyle w:val="Corpodeltesto"/>
        <w:jc w:val="center"/>
        <w:rPr>
          <w:rFonts w:ascii="Tahoma" w:hAnsi="Tahoma"/>
          <w:sz w:val="52"/>
          <w:szCs w:val="52"/>
        </w:rPr>
      </w:pPr>
    </w:p>
    <w:p w:rsidR="00936676" w:rsidRDefault="00936676" w:rsidP="00936676">
      <w:pPr>
        <w:autoSpaceDE w:val="0"/>
        <w:autoSpaceDN w:val="0"/>
        <w:adjustRightInd w:val="0"/>
        <w:jc w:val="center"/>
        <w:rPr>
          <w:rFonts w:ascii="Arial" w:hAnsi="Arial" w:cs="Arial"/>
          <w:color w:val="000000"/>
          <w:sz w:val="52"/>
          <w:szCs w:val="52"/>
          <w:highlight w:val="blue"/>
        </w:rPr>
      </w:pPr>
      <w:r w:rsidRPr="00936676">
        <w:rPr>
          <w:rFonts w:ascii="Arial" w:hAnsi="Arial" w:cs="Arial"/>
          <w:color w:val="000000"/>
          <w:sz w:val="52"/>
          <w:szCs w:val="52"/>
          <w:highlight w:val="blue"/>
        </w:rPr>
        <w:t xml:space="preserve">“GROSSETO </w:t>
      </w:r>
    </w:p>
    <w:p w:rsidR="00936676" w:rsidRPr="00936676" w:rsidRDefault="00936676" w:rsidP="00936676">
      <w:pPr>
        <w:autoSpaceDE w:val="0"/>
        <w:autoSpaceDN w:val="0"/>
        <w:adjustRightInd w:val="0"/>
        <w:jc w:val="center"/>
        <w:rPr>
          <w:rFonts w:ascii="Arial" w:hAnsi="Arial" w:cs="Arial"/>
          <w:color w:val="000000"/>
          <w:sz w:val="52"/>
          <w:szCs w:val="52"/>
        </w:rPr>
      </w:pPr>
      <w:r w:rsidRPr="00936676">
        <w:rPr>
          <w:rFonts w:ascii="Arial" w:hAnsi="Arial" w:cs="Arial"/>
          <w:color w:val="000000"/>
          <w:sz w:val="52"/>
          <w:szCs w:val="52"/>
          <w:highlight w:val="blue"/>
        </w:rPr>
        <w:t>IMPROVEMENT REFITTING AREA</w:t>
      </w:r>
      <w:r w:rsidRPr="00936676">
        <w:rPr>
          <w:rFonts w:ascii="Arial" w:hAnsi="Arial" w:cs="Arial"/>
          <w:color w:val="000000"/>
          <w:sz w:val="52"/>
          <w:szCs w:val="52"/>
        </w:rPr>
        <w:t>”</w:t>
      </w:r>
    </w:p>
    <w:p w:rsidR="00936676" w:rsidRDefault="00936676" w:rsidP="00936676">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936676" w:rsidRDefault="00936676" w:rsidP="00936676">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sidRPr="000D1EFA">
        <w:rPr>
          <w:rFonts w:ascii="Century" w:eastAsia="HG Mincho Light J" w:hAnsi="Century" w:cs="Times New Roman"/>
          <w:bCs/>
          <w:color w:val="000000"/>
          <w:sz w:val="28"/>
          <w:szCs w:val="28"/>
          <w:lang w:eastAsia="ar-SA"/>
        </w:rPr>
        <w:t xml:space="preserve">Per </w:t>
      </w:r>
      <w:r>
        <w:rPr>
          <w:rFonts w:ascii="Century" w:eastAsia="HG Mincho Light J" w:hAnsi="Century" w:cs="Times New Roman"/>
          <w:bCs/>
          <w:color w:val="000000"/>
          <w:sz w:val="28"/>
          <w:szCs w:val="28"/>
          <w:lang w:eastAsia="ar-SA"/>
        </w:rPr>
        <w:t xml:space="preserve"> bando formazione FSE della Provincia</w:t>
      </w:r>
      <w:r w:rsidRPr="000D1EFA">
        <w:rPr>
          <w:rFonts w:ascii="Century" w:eastAsia="HG Mincho Light J" w:hAnsi="Century" w:cs="Times New Roman"/>
          <w:bCs/>
          <w:color w:val="000000"/>
          <w:sz w:val="28"/>
          <w:szCs w:val="28"/>
          <w:lang w:eastAsia="ar-SA"/>
        </w:rPr>
        <w:t xml:space="preserve"> di </w:t>
      </w:r>
      <w:r>
        <w:rPr>
          <w:rFonts w:ascii="Century" w:eastAsia="HG Mincho Light J" w:hAnsi="Century" w:cs="Times New Roman"/>
          <w:bCs/>
          <w:color w:val="000000"/>
          <w:sz w:val="28"/>
          <w:szCs w:val="28"/>
          <w:lang w:eastAsia="ar-SA"/>
        </w:rPr>
        <w:t xml:space="preserve">Grosseto </w:t>
      </w:r>
    </w:p>
    <w:p w:rsidR="00936676" w:rsidRDefault="00936676" w:rsidP="00936676">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 xml:space="preserve">Asse II -  </w:t>
      </w:r>
      <w:proofErr w:type="spellStart"/>
      <w:r>
        <w:rPr>
          <w:rFonts w:ascii="Century" w:eastAsia="HG Mincho Light J" w:hAnsi="Century" w:cs="Times New Roman"/>
          <w:bCs/>
          <w:color w:val="000000"/>
          <w:sz w:val="28"/>
          <w:szCs w:val="28"/>
          <w:lang w:eastAsia="ar-SA"/>
        </w:rPr>
        <w:t>Occupabilità</w:t>
      </w:r>
      <w:proofErr w:type="spellEnd"/>
      <w:r>
        <w:rPr>
          <w:rFonts w:ascii="Century" w:eastAsia="HG Mincho Light J" w:hAnsi="Century" w:cs="Times New Roman"/>
          <w:bCs/>
          <w:color w:val="000000"/>
          <w:sz w:val="28"/>
          <w:szCs w:val="28"/>
          <w:lang w:eastAsia="ar-SA"/>
        </w:rPr>
        <w:t xml:space="preserve"> </w:t>
      </w:r>
    </w:p>
    <w:p w:rsidR="00936676" w:rsidRDefault="00936676" w:rsidP="00936676">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936676" w:rsidRPr="000D1EFA" w:rsidRDefault="00936676" w:rsidP="00936676">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Anno formativo 2012</w:t>
      </w:r>
    </w:p>
    <w:p w:rsidR="00936676" w:rsidRPr="000D1EFA" w:rsidRDefault="00936676" w:rsidP="00936676">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936676" w:rsidRDefault="00936676" w:rsidP="00936676">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r w:rsidRPr="00D2461F">
        <w:rPr>
          <w:rFonts w:ascii="Century" w:eastAsia="HG Mincho Light J" w:hAnsi="Century" w:cs="Times New Roman"/>
          <w:b/>
          <w:bCs/>
          <w:color w:val="000000"/>
          <w:sz w:val="36"/>
          <w:szCs w:val="36"/>
          <w:u w:val="single"/>
          <w:lang w:eastAsia="ar-SA"/>
        </w:rPr>
        <w:t>I)Rilevazione e analisi dei fabbisogni formativi.</w:t>
      </w:r>
    </w:p>
    <w:p w:rsidR="00936676" w:rsidRDefault="00936676" w:rsidP="00936676">
      <w:pPr>
        <w:autoSpaceDE w:val="0"/>
        <w:autoSpaceDN w:val="0"/>
        <w:adjustRightInd w:val="0"/>
        <w:spacing w:line="360" w:lineRule="auto"/>
        <w:jc w:val="both"/>
        <w:rPr>
          <w:rFonts w:ascii="Arial Narrow" w:hAnsi="Arial Narrow" w:cs="Arial Narrow"/>
          <w:sz w:val="28"/>
          <w:szCs w:val="28"/>
        </w:rPr>
      </w:pP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 xml:space="preserve">In Toscana, secondo un’indagine IRPET – Istituto Regionale per la Programmazione Economica della Toscana, le aziende configurabili come cantieri di </w:t>
      </w:r>
      <w:proofErr w:type="spellStart"/>
      <w:r w:rsidRPr="00936676">
        <w:rPr>
          <w:rFonts w:ascii="Arial Narrow" w:hAnsi="Arial Narrow" w:cs="Arial Narrow"/>
          <w:sz w:val="28"/>
          <w:szCs w:val="28"/>
        </w:rPr>
        <w:t>refitting</w:t>
      </w:r>
      <w:proofErr w:type="spellEnd"/>
      <w:r w:rsidRPr="00936676">
        <w:rPr>
          <w:rFonts w:ascii="Arial Narrow" w:hAnsi="Arial Narrow" w:cs="Arial Narrow"/>
          <w:sz w:val="28"/>
          <w:szCs w:val="28"/>
        </w:rPr>
        <w:t xml:space="preserve"> sono 229. </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 xml:space="preserve">Secondo questa ricerca la maggioranza dei cantieri (135) </w:t>
      </w:r>
      <w:proofErr w:type="spellStart"/>
      <w:r w:rsidRPr="00936676">
        <w:rPr>
          <w:rFonts w:ascii="Arial Narrow" w:hAnsi="Arial Narrow" w:cs="Arial Narrow"/>
          <w:sz w:val="28"/>
          <w:szCs w:val="28"/>
        </w:rPr>
        <w:t>refitta</w:t>
      </w:r>
      <w:proofErr w:type="spellEnd"/>
      <w:r w:rsidRPr="00936676">
        <w:rPr>
          <w:rFonts w:ascii="Arial Narrow" w:hAnsi="Arial Narrow" w:cs="Arial Narrow"/>
          <w:sz w:val="28"/>
          <w:szCs w:val="28"/>
        </w:rPr>
        <w:t xml:space="preserve"> barche fino a </w:t>
      </w:r>
      <w:smartTag w:uri="urn:schemas-microsoft-com:office:smarttags" w:element="metricconverter">
        <w:smartTagPr>
          <w:attr w:name="ProductID" w:val="12 metri"/>
        </w:smartTagPr>
        <w:r w:rsidRPr="00936676">
          <w:rPr>
            <w:rFonts w:ascii="Arial Narrow" w:hAnsi="Arial Narrow" w:cs="Arial Narrow"/>
            <w:sz w:val="28"/>
            <w:szCs w:val="28"/>
          </w:rPr>
          <w:t>12 metri</w:t>
        </w:r>
      </w:smartTag>
      <w:r w:rsidRPr="00936676">
        <w:rPr>
          <w:rFonts w:ascii="Arial Narrow" w:hAnsi="Arial Narrow" w:cs="Arial Narrow"/>
          <w:sz w:val="28"/>
          <w:szCs w:val="28"/>
        </w:rPr>
        <w:t xml:space="preserve"> di lunghezza, tipicamente richieste dal mercato locale. Una trentina di cantieri toscani lavora su unità di lunghezza compresa tra i 12 ed i </w:t>
      </w:r>
      <w:smartTag w:uri="urn:schemas-microsoft-com:office:smarttags" w:element="metricconverter">
        <w:smartTagPr>
          <w:attr w:name="ProductID" w:val="24 metri"/>
        </w:smartTagPr>
        <w:r w:rsidRPr="00936676">
          <w:rPr>
            <w:rFonts w:ascii="Arial Narrow" w:hAnsi="Arial Narrow" w:cs="Arial Narrow"/>
            <w:sz w:val="28"/>
            <w:szCs w:val="28"/>
          </w:rPr>
          <w:t>24 metri</w:t>
        </w:r>
      </w:smartTag>
      <w:r w:rsidRPr="00936676">
        <w:rPr>
          <w:rFonts w:ascii="Arial Narrow" w:hAnsi="Arial Narrow" w:cs="Arial Narrow"/>
          <w:sz w:val="28"/>
          <w:szCs w:val="28"/>
        </w:rPr>
        <w:t xml:space="preserve">, mentre l’11% del campione (25 cantieri) opera su imbarcazioni di lunghezza compresa tra i 24 ed i </w:t>
      </w:r>
      <w:smartTag w:uri="urn:schemas-microsoft-com:office:smarttags" w:element="metricconverter">
        <w:smartTagPr>
          <w:attr w:name="ProductID" w:val="30 metri"/>
        </w:smartTagPr>
        <w:r w:rsidRPr="00936676">
          <w:rPr>
            <w:rFonts w:ascii="Arial Narrow" w:hAnsi="Arial Narrow" w:cs="Arial Narrow"/>
            <w:sz w:val="28"/>
            <w:szCs w:val="28"/>
          </w:rPr>
          <w:t>30 metri</w:t>
        </w:r>
      </w:smartTag>
      <w:r w:rsidRPr="00936676">
        <w:rPr>
          <w:rFonts w:ascii="Arial Narrow" w:hAnsi="Arial Narrow" w:cs="Arial Narrow"/>
          <w:sz w:val="28"/>
          <w:szCs w:val="28"/>
        </w:rPr>
        <w:t>.</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 xml:space="preserve">Infine, il 18% delle aziende censite da IRPET ha mezzi e maestranze per il </w:t>
      </w:r>
      <w:proofErr w:type="spellStart"/>
      <w:r w:rsidRPr="00936676">
        <w:rPr>
          <w:rFonts w:ascii="Arial Narrow" w:hAnsi="Arial Narrow" w:cs="Arial Narrow"/>
          <w:sz w:val="28"/>
          <w:szCs w:val="28"/>
        </w:rPr>
        <w:t>refitting</w:t>
      </w:r>
      <w:proofErr w:type="spellEnd"/>
      <w:r w:rsidRPr="00936676">
        <w:rPr>
          <w:rFonts w:ascii="Arial Narrow" w:hAnsi="Arial Narrow" w:cs="Arial Narrow"/>
          <w:sz w:val="28"/>
          <w:szCs w:val="28"/>
        </w:rPr>
        <w:t xml:space="preserve"> di imbarcazioni di lunghezza superiore a </w:t>
      </w:r>
      <w:smartTag w:uri="urn:schemas-microsoft-com:office:smarttags" w:element="metricconverter">
        <w:smartTagPr>
          <w:attr w:name="ProductID" w:val="30 metri"/>
        </w:smartTagPr>
        <w:r w:rsidRPr="00936676">
          <w:rPr>
            <w:rFonts w:ascii="Arial Narrow" w:hAnsi="Arial Narrow" w:cs="Arial Narrow"/>
            <w:sz w:val="28"/>
            <w:szCs w:val="28"/>
          </w:rPr>
          <w:t>30 metri</w:t>
        </w:r>
      </w:smartTag>
      <w:r w:rsidRPr="00936676">
        <w:rPr>
          <w:rFonts w:ascii="Arial Narrow" w:hAnsi="Arial Narrow" w:cs="Arial Narrow"/>
          <w:sz w:val="28"/>
          <w:szCs w:val="28"/>
        </w:rPr>
        <w:t xml:space="preserve"> (</w:t>
      </w:r>
      <w:proofErr w:type="spellStart"/>
      <w:r w:rsidRPr="00936676">
        <w:rPr>
          <w:rFonts w:ascii="Arial Narrow" w:hAnsi="Arial Narrow" w:cs="Arial Narrow"/>
          <w:sz w:val="28"/>
          <w:szCs w:val="28"/>
        </w:rPr>
        <w:t>megayachts</w:t>
      </w:r>
      <w:proofErr w:type="spellEnd"/>
      <w:r w:rsidRPr="00936676">
        <w:rPr>
          <w:rFonts w:ascii="Arial Narrow" w:hAnsi="Arial Narrow" w:cs="Arial Narrow"/>
          <w:sz w:val="28"/>
          <w:szCs w:val="28"/>
        </w:rPr>
        <w:t>). Il parametro della lunghezza delle imbarcazioni è un indice di specializzazione dei cantieri e quelli toscani appaiono molto specializzati.</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 xml:space="preserve">Il maggior numero di cantieri, sia dal punto di vista quantitativo che qualitativo, si trova in provincia di Lucca; seguono poi le province di Livorno, Grosseto, Pisa e Massa Carrara. </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lastRenderedPageBreak/>
        <w:t xml:space="preserve">E’ infatti in provincia di Lucca che si trovano la maggior parte dei cantieri che </w:t>
      </w:r>
      <w:proofErr w:type="spellStart"/>
      <w:r w:rsidRPr="00936676">
        <w:rPr>
          <w:rFonts w:ascii="Arial Narrow" w:hAnsi="Arial Narrow" w:cs="Arial Narrow"/>
          <w:sz w:val="28"/>
          <w:szCs w:val="28"/>
        </w:rPr>
        <w:t>refittano</w:t>
      </w:r>
      <w:proofErr w:type="spellEnd"/>
      <w:r w:rsidRPr="00936676">
        <w:rPr>
          <w:rFonts w:ascii="Arial Narrow" w:hAnsi="Arial Narrow" w:cs="Arial Narrow"/>
          <w:sz w:val="28"/>
          <w:szCs w:val="28"/>
        </w:rPr>
        <w:t xml:space="preserve"> </w:t>
      </w:r>
      <w:proofErr w:type="spellStart"/>
      <w:r w:rsidRPr="00936676">
        <w:rPr>
          <w:rFonts w:ascii="Arial Narrow" w:hAnsi="Arial Narrow" w:cs="Arial Narrow"/>
          <w:sz w:val="28"/>
          <w:szCs w:val="28"/>
        </w:rPr>
        <w:t>superyachts</w:t>
      </w:r>
      <w:proofErr w:type="spellEnd"/>
      <w:r w:rsidRPr="00936676">
        <w:rPr>
          <w:rFonts w:ascii="Arial Narrow" w:hAnsi="Arial Narrow" w:cs="Arial Narrow"/>
          <w:sz w:val="28"/>
          <w:szCs w:val="28"/>
        </w:rPr>
        <w:t xml:space="preserve">. In particolare a Viareggio sono ubicati le imprese più importanti a livello mondiale: </w:t>
      </w:r>
      <w:proofErr w:type="spellStart"/>
      <w:r w:rsidRPr="00936676">
        <w:rPr>
          <w:rFonts w:ascii="Arial Narrow" w:hAnsi="Arial Narrow" w:cs="Arial Narrow"/>
          <w:sz w:val="28"/>
          <w:szCs w:val="28"/>
        </w:rPr>
        <w:t>Benetti</w:t>
      </w:r>
      <w:proofErr w:type="spellEnd"/>
      <w:r w:rsidRPr="00936676">
        <w:rPr>
          <w:rFonts w:ascii="Arial Narrow" w:hAnsi="Arial Narrow" w:cs="Arial Narrow"/>
          <w:sz w:val="28"/>
          <w:szCs w:val="28"/>
        </w:rPr>
        <w:t xml:space="preserve">, Ferretti, Rodriguez per i “motor </w:t>
      </w:r>
      <w:proofErr w:type="spellStart"/>
      <w:r w:rsidRPr="00936676">
        <w:rPr>
          <w:rFonts w:ascii="Arial Narrow" w:hAnsi="Arial Narrow" w:cs="Arial Narrow"/>
          <w:sz w:val="28"/>
          <w:szCs w:val="28"/>
        </w:rPr>
        <w:t>yachts</w:t>
      </w:r>
      <w:proofErr w:type="spellEnd"/>
      <w:r w:rsidRPr="00936676">
        <w:rPr>
          <w:rFonts w:ascii="Arial Narrow" w:hAnsi="Arial Narrow" w:cs="Arial Narrow"/>
          <w:sz w:val="28"/>
          <w:szCs w:val="28"/>
        </w:rPr>
        <w:t xml:space="preserve">” e </w:t>
      </w:r>
      <w:proofErr w:type="spellStart"/>
      <w:r w:rsidRPr="00936676">
        <w:rPr>
          <w:rFonts w:ascii="Arial Narrow" w:hAnsi="Arial Narrow" w:cs="Arial Narrow"/>
          <w:sz w:val="28"/>
          <w:szCs w:val="28"/>
        </w:rPr>
        <w:t>Perini</w:t>
      </w:r>
      <w:proofErr w:type="spellEnd"/>
      <w:r w:rsidRPr="00936676">
        <w:rPr>
          <w:rFonts w:ascii="Arial Narrow" w:hAnsi="Arial Narrow" w:cs="Arial Narrow"/>
          <w:sz w:val="28"/>
          <w:szCs w:val="28"/>
        </w:rPr>
        <w:t xml:space="preserve"> per i “</w:t>
      </w:r>
      <w:proofErr w:type="spellStart"/>
      <w:r w:rsidRPr="00936676">
        <w:rPr>
          <w:rFonts w:ascii="Arial Narrow" w:hAnsi="Arial Narrow" w:cs="Arial Narrow"/>
          <w:sz w:val="28"/>
          <w:szCs w:val="28"/>
        </w:rPr>
        <w:t>sailing</w:t>
      </w:r>
      <w:proofErr w:type="spellEnd"/>
      <w:r w:rsidRPr="00936676">
        <w:rPr>
          <w:rFonts w:ascii="Arial Narrow" w:hAnsi="Arial Narrow" w:cs="Arial Narrow"/>
          <w:sz w:val="28"/>
          <w:szCs w:val="28"/>
        </w:rPr>
        <w:t xml:space="preserve"> </w:t>
      </w:r>
      <w:proofErr w:type="spellStart"/>
      <w:r w:rsidRPr="00936676">
        <w:rPr>
          <w:rFonts w:ascii="Arial Narrow" w:hAnsi="Arial Narrow" w:cs="Arial Narrow"/>
          <w:sz w:val="28"/>
          <w:szCs w:val="28"/>
        </w:rPr>
        <w:t>yachts</w:t>
      </w:r>
      <w:proofErr w:type="spellEnd"/>
      <w:r w:rsidRPr="00936676">
        <w:rPr>
          <w:rFonts w:ascii="Arial Narrow" w:hAnsi="Arial Narrow" w:cs="Arial Narrow"/>
          <w:sz w:val="28"/>
          <w:szCs w:val="28"/>
        </w:rPr>
        <w:t xml:space="preserve">”. Sono inoltre localizzati nell’area molti altri cantieri di ottimo livello: </w:t>
      </w:r>
      <w:proofErr w:type="spellStart"/>
      <w:r w:rsidRPr="00936676">
        <w:rPr>
          <w:rFonts w:ascii="Arial Narrow" w:hAnsi="Arial Narrow" w:cs="Arial Narrow"/>
          <w:sz w:val="28"/>
          <w:szCs w:val="28"/>
        </w:rPr>
        <w:t>Codecasa</w:t>
      </w:r>
      <w:proofErr w:type="spellEnd"/>
      <w:r w:rsidRPr="00936676">
        <w:rPr>
          <w:rFonts w:ascii="Arial Narrow" w:hAnsi="Arial Narrow" w:cs="Arial Narrow"/>
          <w:sz w:val="28"/>
          <w:szCs w:val="28"/>
        </w:rPr>
        <w:t xml:space="preserve">, </w:t>
      </w:r>
      <w:proofErr w:type="spellStart"/>
      <w:r w:rsidRPr="00936676">
        <w:rPr>
          <w:rFonts w:ascii="Arial Narrow" w:hAnsi="Arial Narrow" w:cs="Arial Narrow"/>
          <w:sz w:val="28"/>
          <w:szCs w:val="28"/>
        </w:rPr>
        <w:t>Antago</w:t>
      </w:r>
      <w:proofErr w:type="spellEnd"/>
      <w:r w:rsidRPr="00936676">
        <w:rPr>
          <w:rFonts w:ascii="Arial Narrow" w:hAnsi="Arial Narrow" w:cs="Arial Narrow"/>
          <w:sz w:val="28"/>
          <w:szCs w:val="28"/>
        </w:rPr>
        <w:t xml:space="preserve">, </w:t>
      </w:r>
      <w:proofErr w:type="spellStart"/>
      <w:r w:rsidRPr="00936676">
        <w:rPr>
          <w:rFonts w:ascii="Arial Narrow" w:hAnsi="Arial Narrow" w:cs="Arial Narrow"/>
          <w:sz w:val="28"/>
          <w:szCs w:val="28"/>
        </w:rPr>
        <w:t>Falcon</w:t>
      </w:r>
      <w:proofErr w:type="spellEnd"/>
      <w:r w:rsidRPr="00936676">
        <w:rPr>
          <w:rFonts w:ascii="Arial Narrow" w:hAnsi="Arial Narrow" w:cs="Arial Narrow"/>
          <w:sz w:val="28"/>
          <w:szCs w:val="28"/>
        </w:rPr>
        <w:t xml:space="preserve">, CBI Navi, Riva (marchio Ferretti), </w:t>
      </w:r>
      <w:proofErr w:type="spellStart"/>
      <w:r w:rsidRPr="00936676">
        <w:rPr>
          <w:rFonts w:ascii="Arial Narrow" w:hAnsi="Arial Narrow" w:cs="Arial Narrow"/>
          <w:sz w:val="28"/>
          <w:szCs w:val="28"/>
        </w:rPr>
        <w:t>Navalia</w:t>
      </w:r>
      <w:proofErr w:type="spellEnd"/>
      <w:r w:rsidRPr="00936676">
        <w:rPr>
          <w:rFonts w:ascii="Arial Narrow" w:hAnsi="Arial Narrow" w:cs="Arial Narrow"/>
          <w:sz w:val="28"/>
          <w:szCs w:val="28"/>
        </w:rPr>
        <w:t xml:space="preserve">, </w:t>
      </w:r>
      <w:proofErr w:type="spellStart"/>
      <w:r w:rsidRPr="00936676">
        <w:rPr>
          <w:rFonts w:ascii="Arial Narrow" w:hAnsi="Arial Narrow" w:cs="Arial Narrow"/>
          <w:sz w:val="28"/>
          <w:szCs w:val="28"/>
        </w:rPr>
        <w:t>Versilcraft</w:t>
      </w:r>
      <w:proofErr w:type="spellEnd"/>
      <w:r w:rsidRPr="00936676">
        <w:rPr>
          <w:rFonts w:ascii="Arial Narrow" w:hAnsi="Arial Narrow" w:cs="Arial Narrow"/>
          <w:sz w:val="28"/>
          <w:szCs w:val="28"/>
        </w:rPr>
        <w:t xml:space="preserve">, </w:t>
      </w:r>
      <w:proofErr w:type="spellStart"/>
      <w:r w:rsidRPr="00936676">
        <w:rPr>
          <w:rFonts w:ascii="Arial Narrow" w:hAnsi="Arial Narrow" w:cs="Arial Narrow"/>
          <w:sz w:val="28"/>
          <w:szCs w:val="28"/>
        </w:rPr>
        <w:t>Italyachts</w:t>
      </w:r>
      <w:proofErr w:type="spellEnd"/>
      <w:r w:rsidRPr="00936676">
        <w:rPr>
          <w:rFonts w:ascii="Arial Narrow" w:hAnsi="Arial Narrow" w:cs="Arial Narrow"/>
          <w:sz w:val="28"/>
          <w:szCs w:val="28"/>
        </w:rPr>
        <w:t>.</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 xml:space="preserve">Dal punto di vista della struttura organizzativa, la maggioranza dei cantieri stando a IRPET afferma di avere meno di 15 dipendenti, mentre solo il 7% del campione dichiara più di 50 dipendenti. Il 47% dei cantieri toscani censiti da IRPET si occupa della barca nel suo complesso. Anche se la maggioranza delle aziende (53%) continua a procurarsi lo scafo altrove, la presenza in Toscana di un buon numero di cantieri che riescono ad eseguire tutte le fasi produttive al loro interno, anche solo per piccole unità da diporto fino a </w:t>
      </w:r>
      <w:smartTag w:uri="urn:schemas-microsoft-com:office:smarttags" w:element="metricconverter">
        <w:smartTagPr>
          <w:attr w:name="ProductID" w:val="7 metri"/>
        </w:smartTagPr>
        <w:r w:rsidRPr="00936676">
          <w:rPr>
            <w:rFonts w:ascii="Arial Narrow" w:hAnsi="Arial Narrow" w:cs="Arial Narrow"/>
            <w:sz w:val="28"/>
            <w:szCs w:val="28"/>
          </w:rPr>
          <w:t>7 metri</w:t>
        </w:r>
      </w:smartTag>
      <w:r w:rsidRPr="00936676">
        <w:rPr>
          <w:rFonts w:ascii="Arial Narrow" w:hAnsi="Arial Narrow" w:cs="Arial Narrow"/>
          <w:sz w:val="28"/>
          <w:szCs w:val="28"/>
        </w:rPr>
        <w:t xml:space="preserve">, denota uno spirito imprenditoriale ed industriale di buon livello. Un altro dato interessante per il nostro confronto, è quello legato al fatturato. La maggior parte (36%) delle aziende di </w:t>
      </w:r>
      <w:proofErr w:type="spellStart"/>
      <w:r w:rsidRPr="00936676">
        <w:rPr>
          <w:rFonts w:ascii="Arial Narrow" w:hAnsi="Arial Narrow" w:cs="Arial Narrow"/>
          <w:sz w:val="28"/>
          <w:szCs w:val="28"/>
        </w:rPr>
        <w:t>restiling</w:t>
      </w:r>
      <w:proofErr w:type="spellEnd"/>
      <w:r w:rsidRPr="00936676">
        <w:rPr>
          <w:rFonts w:ascii="Arial Narrow" w:hAnsi="Arial Narrow" w:cs="Arial Narrow"/>
          <w:sz w:val="28"/>
          <w:szCs w:val="28"/>
        </w:rPr>
        <w:t>/riparazione di imbarcazioni da diporto presenti in Toscana e censite dall’IRPET, dichiara che il proprio fatturato annuo non supera i 250 mila Euro. Il 19% delle imprese dichiara fatturati compresi tra 250 mila e 1,5 milioni di Euro; il 17% dichiara un fatturato fino a 5 milioni di Euro ed il 14% oltre i 5 milioni di Euro.</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La provincia di Grosseto ospita anch’essa numerosi porti e porticcioli ed una natura estremamente attraente che costituiscono i punti di forza delle sua offerta di turismo nautico. Dal punto di vista produttivo, sono da ricordare la produzione di gommoni ed un cantiere per la riparazione di yacht d’epoca. Molti sono, infine, i canterini di rimessaggio/riparazione/</w:t>
      </w:r>
      <w:proofErr w:type="spellStart"/>
      <w:r w:rsidRPr="00936676">
        <w:rPr>
          <w:rFonts w:ascii="Arial Narrow" w:hAnsi="Arial Narrow" w:cs="Arial Narrow"/>
          <w:sz w:val="28"/>
          <w:szCs w:val="28"/>
        </w:rPr>
        <w:t>refitting</w:t>
      </w:r>
      <w:proofErr w:type="spellEnd"/>
      <w:r w:rsidRPr="00936676">
        <w:rPr>
          <w:rFonts w:ascii="Arial Narrow" w:hAnsi="Arial Narrow" w:cs="Arial Narrow"/>
          <w:sz w:val="28"/>
          <w:szCs w:val="28"/>
        </w:rPr>
        <w:t>.</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 xml:space="preserve">Anche per la “fornitura di servizi” gli ambiti di attività sono molto numerosi e non necessariamente hanno il </w:t>
      </w:r>
      <w:proofErr w:type="spellStart"/>
      <w:r w:rsidRPr="00936676">
        <w:rPr>
          <w:rFonts w:ascii="Arial Narrow" w:hAnsi="Arial Narrow" w:cs="Arial Narrow"/>
          <w:sz w:val="28"/>
          <w:szCs w:val="28"/>
        </w:rPr>
        <w:t>refitting</w:t>
      </w:r>
      <w:proofErr w:type="spellEnd"/>
      <w:r w:rsidRPr="00936676">
        <w:rPr>
          <w:rFonts w:ascii="Arial Narrow" w:hAnsi="Arial Narrow" w:cs="Arial Narrow"/>
          <w:sz w:val="28"/>
          <w:szCs w:val="28"/>
        </w:rPr>
        <w:t xml:space="preserve"> come settore principale di riferimento. Rientrano in questa categoria, ad esempio, il rimessaggio di imbarcazioni, l’assistenza meccanica, la riparazione di imbarcazioni e motori, la vendita e installazione di accessori Le aziende che si occupano della fornitura di servizi sono distribuite in tutto il territorio regionale, ma sono più numerose in </w:t>
      </w:r>
      <w:r w:rsidRPr="00936676">
        <w:rPr>
          <w:rFonts w:ascii="Arial Narrow" w:hAnsi="Arial Narrow" w:cs="Arial Narrow"/>
          <w:sz w:val="28"/>
          <w:szCs w:val="28"/>
        </w:rPr>
        <w:lastRenderedPageBreak/>
        <w:t>provincia di Grosseto, provincia che ospita il maggior numero di porti e porticcioli, quindi di posti barca. A seguire troviamo la presenza di aziende in provincia di Lucca e Livorno.</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 xml:space="preserve">Proprio il fatto che la nostra provincia ospiti il maggior numero di porti e porticcioli, quindi di posti barca di tutta la regione deve diventare il nostro punto di forza per trasformare le attività accessorie al </w:t>
      </w:r>
      <w:proofErr w:type="spellStart"/>
      <w:r w:rsidRPr="00936676">
        <w:rPr>
          <w:rFonts w:ascii="Arial Narrow" w:hAnsi="Arial Narrow" w:cs="Arial Narrow"/>
          <w:sz w:val="28"/>
          <w:szCs w:val="28"/>
        </w:rPr>
        <w:t>refitting</w:t>
      </w:r>
      <w:proofErr w:type="spellEnd"/>
      <w:r w:rsidRPr="00936676">
        <w:rPr>
          <w:rFonts w:ascii="Arial Narrow" w:hAnsi="Arial Narrow" w:cs="Arial Narrow"/>
          <w:sz w:val="28"/>
          <w:szCs w:val="28"/>
        </w:rPr>
        <w:t xml:space="preserve"> in attività di </w:t>
      </w:r>
      <w:proofErr w:type="spellStart"/>
      <w:r w:rsidRPr="00936676">
        <w:rPr>
          <w:rFonts w:ascii="Arial Narrow" w:hAnsi="Arial Narrow" w:cs="Arial Narrow"/>
          <w:sz w:val="28"/>
          <w:szCs w:val="28"/>
        </w:rPr>
        <w:t>refitting</w:t>
      </w:r>
      <w:proofErr w:type="spellEnd"/>
      <w:r w:rsidRPr="00936676">
        <w:rPr>
          <w:rFonts w:ascii="Arial Narrow" w:hAnsi="Arial Narrow" w:cs="Arial Narrow"/>
          <w:sz w:val="28"/>
          <w:szCs w:val="28"/>
        </w:rPr>
        <w:t xml:space="preserve"> vere e proprie, con notevolissimo incremento economico, rilancio dell’area di Porto Ercole e di tutto l’Argentario, mantenimento dei posti di lavoro esistenti e messi a rischio dalla crisi e creazione di nuovi.</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 xml:space="preserve">Serve però una duplice azione: da un lato percorsi formativi che qualifichino l’area, le imprese, gli operatori del territorio nel </w:t>
      </w:r>
      <w:proofErr w:type="spellStart"/>
      <w:r w:rsidRPr="00936676">
        <w:rPr>
          <w:rFonts w:ascii="Arial Narrow" w:hAnsi="Arial Narrow" w:cs="Arial Narrow"/>
          <w:sz w:val="28"/>
          <w:szCs w:val="28"/>
        </w:rPr>
        <w:t>refitting</w:t>
      </w:r>
      <w:proofErr w:type="spellEnd"/>
      <w:r w:rsidRPr="00936676">
        <w:rPr>
          <w:rFonts w:ascii="Arial Narrow" w:hAnsi="Arial Narrow" w:cs="Arial Narrow"/>
          <w:sz w:val="28"/>
          <w:szCs w:val="28"/>
        </w:rPr>
        <w:t xml:space="preserve">; dall’altra un intervento che favorisca il crearsi di una massa critica di imprese del settore nell’area che possa rispondere alle sfide del domani,così come individuato da </w:t>
      </w:r>
      <w:proofErr w:type="spellStart"/>
      <w:r w:rsidRPr="00936676">
        <w:rPr>
          <w:rFonts w:ascii="Arial Narrow" w:hAnsi="Arial Narrow" w:cs="Arial Narrow"/>
          <w:sz w:val="28"/>
          <w:szCs w:val="28"/>
        </w:rPr>
        <w:t>Dionisia</w:t>
      </w:r>
      <w:proofErr w:type="spellEnd"/>
      <w:r w:rsidRPr="00936676">
        <w:rPr>
          <w:rFonts w:ascii="Arial Narrow" w:hAnsi="Arial Narrow" w:cs="Arial Narrow"/>
          <w:sz w:val="28"/>
          <w:szCs w:val="28"/>
        </w:rPr>
        <w:t xml:space="preserve"> </w:t>
      </w:r>
      <w:proofErr w:type="spellStart"/>
      <w:r w:rsidRPr="00936676">
        <w:rPr>
          <w:rFonts w:ascii="Arial Narrow" w:hAnsi="Arial Narrow" w:cs="Arial Narrow"/>
          <w:sz w:val="28"/>
          <w:szCs w:val="28"/>
        </w:rPr>
        <w:t>Cazzaniga</w:t>
      </w:r>
      <w:proofErr w:type="spellEnd"/>
      <w:r w:rsidRPr="00936676">
        <w:rPr>
          <w:rFonts w:ascii="Arial Narrow" w:hAnsi="Arial Narrow" w:cs="Arial Narrow"/>
          <w:sz w:val="28"/>
          <w:szCs w:val="28"/>
        </w:rPr>
        <w:t xml:space="preserve"> </w:t>
      </w:r>
      <w:proofErr w:type="spellStart"/>
      <w:r w:rsidRPr="00936676">
        <w:rPr>
          <w:rFonts w:ascii="Arial Narrow" w:hAnsi="Arial Narrow" w:cs="Arial Narrow"/>
          <w:sz w:val="28"/>
          <w:szCs w:val="28"/>
        </w:rPr>
        <w:t>Francesetti</w:t>
      </w:r>
      <w:proofErr w:type="spellEnd"/>
      <w:r w:rsidRPr="00936676">
        <w:rPr>
          <w:rFonts w:ascii="Arial Narrow" w:hAnsi="Arial Narrow" w:cs="Arial Narrow"/>
          <w:sz w:val="28"/>
          <w:szCs w:val="28"/>
        </w:rPr>
        <w:t xml:space="preserve"> in un intervento nel già citato Regione Toscana, Atti del Seminario La crisi sull’eccellenza: il domani del settore Nautico in Toscana, Viareggio 8 luglio 2009.</w:t>
      </w:r>
    </w:p>
    <w:p w:rsidR="00936676" w:rsidRPr="00936676" w:rsidRDefault="00936676" w:rsidP="00936676">
      <w:pPr>
        <w:spacing w:line="360" w:lineRule="auto"/>
        <w:jc w:val="both"/>
        <w:rPr>
          <w:rFonts w:ascii="Arial Narrow" w:hAnsi="Arial Narrow" w:cs="Arial Narrow"/>
          <w:sz w:val="28"/>
          <w:szCs w:val="28"/>
        </w:rPr>
      </w:pPr>
      <w:r w:rsidRPr="00936676">
        <w:rPr>
          <w:rFonts w:ascii="Arial Narrow" w:hAnsi="Arial Narrow" w:cs="Arial Narrow"/>
          <w:sz w:val="28"/>
          <w:szCs w:val="28"/>
        </w:rPr>
        <w:t>Nello specifico, ho operato alcune ricerche di settore analizzando i seguenti trattati:</w:t>
      </w:r>
    </w:p>
    <w:p w:rsidR="00936676" w:rsidRPr="00936676" w:rsidRDefault="00936676" w:rsidP="00936676">
      <w:pPr>
        <w:autoSpaceDE w:val="0"/>
        <w:autoSpaceDN w:val="0"/>
        <w:adjustRightInd w:val="0"/>
        <w:spacing w:line="360" w:lineRule="auto"/>
        <w:rPr>
          <w:rFonts w:ascii="Arial Narrow" w:hAnsi="Arial Narrow" w:cs="Arial Narrow"/>
          <w:sz w:val="28"/>
          <w:szCs w:val="28"/>
        </w:rPr>
      </w:pPr>
      <w:r w:rsidRPr="00936676">
        <w:rPr>
          <w:rFonts w:ascii="Arial Narrow" w:hAnsi="Arial Narrow" w:cs="Arial Narrow"/>
          <w:sz w:val="28"/>
          <w:szCs w:val="28"/>
        </w:rPr>
        <w:t>Regione Toscana, La crisi sull’eccellenza: il domani del settore Nautico in Toscana, Atti del Seminario - Viareggio 8 luglio 2009</w:t>
      </w:r>
    </w:p>
    <w:p w:rsidR="00936676" w:rsidRPr="00936676" w:rsidRDefault="00936676" w:rsidP="00936676">
      <w:pPr>
        <w:autoSpaceDE w:val="0"/>
        <w:autoSpaceDN w:val="0"/>
        <w:adjustRightInd w:val="0"/>
        <w:spacing w:line="360" w:lineRule="auto"/>
        <w:rPr>
          <w:rFonts w:ascii="Arial Narrow" w:hAnsi="Arial Narrow" w:cs="Arial Narrow"/>
          <w:sz w:val="28"/>
          <w:szCs w:val="28"/>
        </w:rPr>
      </w:pPr>
      <w:r w:rsidRPr="00936676">
        <w:rPr>
          <w:rFonts w:ascii="Arial Narrow" w:hAnsi="Arial Narrow" w:cs="Arial Narrow"/>
          <w:sz w:val="28"/>
          <w:szCs w:val="28"/>
        </w:rPr>
        <w:t>Provincia di Grosseto,Ricognizione sull’economia del mare,a cura di Studio Meta, Grosseto, 7 Novembre 2008.</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CNA Liguria, Analisi e prospettive di sviluppo della filiera della nautica da diporto,(pp.69-.75 integralmente dedicate al caso della costa toscana); LUCCA PROMOS, “Anagrafe Filiera delle imprese locali della Nautica da Diporto della Costa Toscana” 2008.</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 xml:space="preserve">Anche nell’ambito della PROGRAMMAZIONE NEGOZIATA, Particolarmente significativa è stata la sottoscrizione del protocollo di intesa per la costituzione della rete regionale dei centri e delle strutture di servizi qualificati per il trasferimento tecnologico e l’innovazione della nautica, che coinvolge le 5 province costiere e i cinque centri servizi esistenti in Toscana. Con questa iniziativa ci si è posti l’obiettivo di creare centri altamente qualificati, ciascuno con proprie specializzazioni, per evitare sovrapposizioni e, soprattutto, ottimizzare risorse e </w:t>
      </w:r>
      <w:r w:rsidRPr="00936676">
        <w:rPr>
          <w:rFonts w:ascii="Arial Narrow" w:hAnsi="Arial Narrow" w:cs="Arial Narrow"/>
          <w:sz w:val="28"/>
          <w:szCs w:val="28"/>
        </w:rPr>
        <w:lastRenderedPageBreak/>
        <w:t>potenzialità dei territori, offrendo sul mercato italiano e internazionale quei servizi indispensabili a tutta la filiera.</w:t>
      </w:r>
    </w:p>
    <w:p w:rsid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Approvazione da parte della Consulta del Mare dell’Agenda del Mare della Toscana 2010. La Consulta del Mare è l’organismo istituita dalla Regione Toscana col compito di coordinare a livello istituzionale le politiche integrate del mare e per la costa; questo organismo consultivo, che è stato costituito e si è insediato nell’ottobre dello scorso anno, di cui fanno parte tutti i Comuni e le Province costiere e delle isole, ha tra i suoi compiti anche quello di stabilire un rapporto con tutti i soggetti sociali del territorio sulle politiche integrate del mare . L’Agenda del mare è il documento più importante e anche innovativo della Regione Toscana per quanto riguarda le politiche integrate del mare, tale documento contiene tutte le azioni che durante l’anno sono state portate avanti relativamente alle politiche integrate del mare e le azioni previste per l’anno successivo con gli stanziamenti previsti. Si tratta, dunque, di un vero e proprio documento annuale di programmazione per quanto riguarda le politiche del mare</w:t>
      </w:r>
      <w:r w:rsidR="009B660F">
        <w:rPr>
          <w:rFonts w:ascii="Arial Narrow" w:hAnsi="Arial Narrow" w:cs="Arial Narrow"/>
          <w:sz w:val="28"/>
          <w:szCs w:val="28"/>
        </w:rPr>
        <w:t xml:space="preserve"> (riportiamo tale documento):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Indice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Quadro generale</w:t>
      </w:r>
      <w:r w:rsidR="009B660F">
        <w:rPr>
          <w:rFonts w:ascii="Arial Narrow" w:hAnsi="Arial Narrow" w:cs="Arial Narrow"/>
          <w:sz w:val="28"/>
          <w:szCs w:val="28"/>
        </w:rPr>
        <w:t xml:space="preserve">: la struttura imprenditoriale </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Quadro generale: i sistemi territ</w:t>
      </w:r>
      <w:r w:rsidR="009B660F">
        <w:rPr>
          <w:rFonts w:ascii="Arial Narrow" w:hAnsi="Arial Narrow" w:cs="Arial Narrow"/>
          <w:sz w:val="28"/>
          <w:szCs w:val="28"/>
        </w:rPr>
        <w:t xml:space="preserve">oriali </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_ Cantieristica, riparazione </w:t>
      </w:r>
      <w:r w:rsidR="009B660F">
        <w:rPr>
          <w:rFonts w:ascii="Arial Narrow" w:hAnsi="Arial Narrow" w:cs="Arial Narrow"/>
          <w:sz w:val="28"/>
          <w:szCs w:val="28"/>
        </w:rPr>
        <w:t xml:space="preserve">e manutenzione di imbarcazioni </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_ Noleggio e commercio al dettaglio di natanti ed accessori </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_ Una ricostruzione per la </w:t>
      </w:r>
      <w:r w:rsidR="009B660F">
        <w:rPr>
          <w:rFonts w:ascii="Arial Narrow" w:hAnsi="Arial Narrow" w:cs="Arial Narrow"/>
          <w:sz w:val="28"/>
          <w:szCs w:val="28"/>
        </w:rPr>
        <w:t xml:space="preserve">Toscana della filiera nautica </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_ La filiera della nautica in Toscana: considerazioni conclusive </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La presente sezione del report si propone di offrire un quadro strutturale delle attività connesse alla</w:t>
      </w:r>
      <w:r w:rsidR="0022013E">
        <w:rPr>
          <w:rFonts w:ascii="Arial Narrow" w:hAnsi="Arial Narrow" w:cs="Arial Narrow"/>
          <w:sz w:val="28"/>
          <w:szCs w:val="28"/>
        </w:rPr>
        <w:t xml:space="preserve"> </w:t>
      </w:r>
      <w:r w:rsidRPr="0022013E">
        <w:rPr>
          <w:rFonts w:ascii="Arial Narrow" w:hAnsi="Arial Narrow" w:cs="Arial Narrow"/>
          <w:sz w:val="28"/>
          <w:szCs w:val="28"/>
        </w:rPr>
        <w:t>nautica da diporto, individuandone l’articolazione settoriale, le tipologie di impresa operanti, la relativa</w:t>
      </w:r>
      <w:r w:rsidR="0022013E">
        <w:rPr>
          <w:rFonts w:ascii="Arial Narrow" w:hAnsi="Arial Narrow" w:cs="Arial Narrow"/>
          <w:sz w:val="28"/>
          <w:szCs w:val="28"/>
        </w:rPr>
        <w:t xml:space="preserve"> </w:t>
      </w:r>
      <w:r w:rsidRPr="0022013E">
        <w:rPr>
          <w:rFonts w:ascii="Arial Narrow" w:hAnsi="Arial Narrow" w:cs="Arial Narrow"/>
          <w:sz w:val="28"/>
          <w:szCs w:val="28"/>
        </w:rPr>
        <w:t>localizzazione e distribuzione territoriale.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L'analisi si divide in due parti:</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la prima riguarda l'intero territorio nazionale, e focalizza l'attenzione su quegli ambiti economici che, in</w:t>
      </w:r>
      <w:r w:rsidR="0022013E">
        <w:rPr>
          <w:rFonts w:ascii="Arial Narrow" w:hAnsi="Arial Narrow" w:cs="Arial Narrow"/>
          <w:sz w:val="28"/>
          <w:szCs w:val="28"/>
        </w:rPr>
        <w:t xml:space="preserve"> </w:t>
      </w:r>
      <w:r w:rsidRPr="0022013E">
        <w:rPr>
          <w:rFonts w:ascii="Arial Narrow" w:hAnsi="Arial Narrow" w:cs="Arial Narrow"/>
          <w:sz w:val="28"/>
          <w:szCs w:val="28"/>
        </w:rPr>
        <w:t>base alle classificazioni ufficiali delle attività economiche in vigore, identificano in modo univoco le</w:t>
      </w:r>
      <w:r w:rsidR="0022013E">
        <w:rPr>
          <w:rFonts w:ascii="Arial Narrow" w:hAnsi="Arial Narrow" w:cs="Arial Narrow"/>
          <w:sz w:val="28"/>
          <w:szCs w:val="28"/>
        </w:rPr>
        <w:t xml:space="preserve"> </w:t>
      </w:r>
      <w:r w:rsidRPr="0022013E">
        <w:rPr>
          <w:rFonts w:ascii="Arial Narrow" w:hAnsi="Arial Narrow" w:cs="Arial Narrow"/>
          <w:sz w:val="28"/>
          <w:szCs w:val="28"/>
        </w:rPr>
        <w:t>iniziative imprenditoriali direttamente riconducibili al settore della nautica: queste attività comprendono</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la costruzione di imbarcazioni da diporto, il </w:t>
      </w:r>
      <w:r w:rsidRPr="0022013E">
        <w:rPr>
          <w:rFonts w:ascii="Arial Narrow" w:hAnsi="Arial Narrow" w:cs="Arial Narrow"/>
          <w:sz w:val="28"/>
          <w:szCs w:val="28"/>
        </w:rPr>
        <w:lastRenderedPageBreak/>
        <w:t>commercio all'ingrosso ed al dettaglio di natanti ed accessori,</w:t>
      </w:r>
      <w:r w:rsidR="0022013E">
        <w:rPr>
          <w:rFonts w:ascii="Arial Narrow" w:hAnsi="Arial Narrow" w:cs="Arial Narrow"/>
          <w:sz w:val="28"/>
          <w:szCs w:val="28"/>
        </w:rPr>
        <w:t xml:space="preserve"> </w:t>
      </w:r>
      <w:r w:rsidRPr="0022013E">
        <w:rPr>
          <w:rFonts w:ascii="Arial Narrow" w:hAnsi="Arial Narrow" w:cs="Arial Narrow"/>
          <w:sz w:val="28"/>
          <w:szCs w:val="28"/>
        </w:rPr>
        <w:t>il noleggio di imbarcazioni da diporto, la manutenzione e riparazione di navi commerciali e imbarcazioni</w:t>
      </w:r>
      <w:r w:rsidR="0022013E">
        <w:rPr>
          <w:rFonts w:ascii="Arial Narrow" w:hAnsi="Arial Narrow" w:cs="Arial Narrow"/>
          <w:sz w:val="28"/>
          <w:szCs w:val="28"/>
        </w:rPr>
        <w:t xml:space="preserve"> </w:t>
      </w:r>
      <w:r w:rsidRPr="0022013E">
        <w:rPr>
          <w:rFonts w:ascii="Arial Narrow" w:hAnsi="Arial Narrow" w:cs="Arial Narrow"/>
          <w:sz w:val="28"/>
          <w:szCs w:val="28"/>
        </w:rPr>
        <w:t>da diporto;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la seconda si concentra invece sul territorio toscano, nel tentativo di fornire una ricostruzione della</w:t>
      </w:r>
      <w:r w:rsidR="0022013E">
        <w:rPr>
          <w:rFonts w:ascii="Arial Narrow" w:hAnsi="Arial Narrow" w:cs="Arial Narrow"/>
          <w:sz w:val="28"/>
          <w:szCs w:val="28"/>
        </w:rPr>
        <w:t xml:space="preserve"> </w:t>
      </w:r>
      <w:r w:rsidRPr="0022013E">
        <w:rPr>
          <w:rFonts w:ascii="Arial Narrow" w:hAnsi="Arial Narrow" w:cs="Arial Narrow"/>
          <w:sz w:val="28"/>
          <w:szCs w:val="28"/>
        </w:rPr>
        <w:t>complessa articolazione che la filiera della nautica assume all'interno della regione: la realizzazione di</w:t>
      </w:r>
      <w:r w:rsidR="0022013E">
        <w:rPr>
          <w:rFonts w:ascii="Arial Narrow" w:hAnsi="Arial Narrow" w:cs="Arial Narrow"/>
          <w:sz w:val="28"/>
          <w:szCs w:val="28"/>
        </w:rPr>
        <w:t xml:space="preserve"> </w:t>
      </w:r>
      <w:r w:rsidRPr="0022013E">
        <w:rPr>
          <w:rFonts w:ascii="Arial Narrow" w:hAnsi="Arial Narrow" w:cs="Arial Narrow"/>
          <w:sz w:val="28"/>
          <w:szCs w:val="28"/>
        </w:rPr>
        <w:t>imbarcazioni da diporto costituisce infatti un processo complesso nel quale confluiscono molteplici</w:t>
      </w:r>
      <w:r w:rsidR="0022013E">
        <w:rPr>
          <w:rFonts w:ascii="Arial Narrow" w:hAnsi="Arial Narrow" w:cs="Arial Narrow"/>
          <w:sz w:val="28"/>
          <w:szCs w:val="28"/>
        </w:rPr>
        <w:t xml:space="preserve"> </w:t>
      </w:r>
      <w:r w:rsidRPr="0022013E">
        <w:rPr>
          <w:rFonts w:ascii="Arial Narrow" w:hAnsi="Arial Narrow" w:cs="Arial Narrow"/>
          <w:sz w:val="28"/>
          <w:szCs w:val="28"/>
        </w:rPr>
        <w:t>competenze e specializzazioni, ed è in grado di attivare una domanda nei confronti di un vasto ed</w:t>
      </w:r>
      <w:r w:rsidR="0022013E">
        <w:rPr>
          <w:rFonts w:ascii="Arial Narrow" w:hAnsi="Arial Narrow" w:cs="Arial Narrow"/>
          <w:sz w:val="28"/>
          <w:szCs w:val="28"/>
        </w:rPr>
        <w:t xml:space="preserve"> </w:t>
      </w:r>
      <w:r w:rsidRPr="0022013E">
        <w:rPr>
          <w:rFonts w:ascii="Arial Narrow" w:hAnsi="Arial Narrow" w:cs="Arial Narrow"/>
          <w:sz w:val="28"/>
          <w:szCs w:val="28"/>
        </w:rPr>
        <w:t>eterogeneo insieme di imprese fornitrici sia di beni che di servizi -tanto a monte come a valle del</w:t>
      </w:r>
      <w:r w:rsidR="0022013E">
        <w:rPr>
          <w:rFonts w:ascii="Arial Narrow" w:hAnsi="Arial Narrow" w:cs="Arial Narrow"/>
          <w:sz w:val="28"/>
          <w:szCs w:val="28"/>
        </w:rPr>
        <w:t xml:space="preserve"> </w:t>
      </w:r>
      <w:r w:rsidRPr="0022013E">
        <w:rPr>
          <w:rFonts w:ascii="Arial Narrow" w:hAnsi="Arial Narrow" w:cs="Arial Narrow"/>
          <w:sz w:val="28"/>
          <w:szCs w:val="28"/>
        </w:rPr>
        <w:t>processo produttivo strettamente considerato- non adeguatamente colto dalle classificazioni ufficiali.</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Per perseguire le precedenti finalità conoscitive, l'analisi sviluppata si è basata:</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_ per quanto riguarda la prima parte, sui dati resi disponibili dalla banca dati </w:t>
      </w:r>
      <w:proofErr w:type="spellStart"/>
      <w:r w:rsidRPr="0022013E">
        <w:rPr>
          <w:rFonts w:ascii="Arial Narrow" w:hAnsi="Arial Narrow" w:cs="Arial Narrow"/>
          <w:sz w:val="28"/>
          <w:szCs w:val="28"/>
        </w:rPr>
        <w:t>Infocamere-StockView</w:t>
      </w:r>
      <w:proofErr w:type="spellEnd"/>
      <w:r w:rsidR="0022013E">
        <w:rPr>
          <w:rFonts w:ascii="Arial Narrow" w:hAnsi="Arial Narrow" w:cs="Arial Narrow"/>
          <w:sz w:val="28"/>
          <w:szCs w:val="28"/>
        </w:rPr>
        <w:t xml:space="preserve"> </w:t>
      </w:r>
      <w:r w:rsidRPr="0022013E">
        <w:rPr>
          <w:rFonts w:ascii="Arial Narrow" w:hAnsi="Arial Narrow" w:cs="Arial Narrow"/>
          <w:sz w:val="28"/>
          <w:szCs w:val="28"/>
        </w:rPr>
        <w:t>(aggiornati al 31 dicembre 2010), che consente di derivare un set predefinito di informazioni dal Registro</w:t>
      </w:r>
      <w:r w:rsidR="0022013E">
        <w:rPr>
          <w:rFonts w:ascii="Arial Narrow" w:hAnsi="Arial Narrow" w:cs="Arial Narrow"/>
          <w:sz w:val="28"/>
          <w:szCs w:val="28"/>
        </w:rPr>
        <w:t xml:space="preserve"> </w:t>
      </w:r>
      <w:r w:rsidRPr="0022013E">
        <w:rPr>
          <w:rFonts w:ascii="Arial Narrow" w:hAnsi="Arial Narrow" w:cs="Arial Narrow"/>
          <w:sz w:val="28"/>
          <w:szCs w:val="28"/>
        </w:rPr>
        <w:t>delle Imprese;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per quanto riguarda la seconda parte, sulle informazioni direttamente desumibili dal Registro delle</w:t>
      </w:r>
      <w:r w:rsidR="0022013E">
        <w:rPr>
          <w:rFonts w:ascii="Arial Narrow" w:hAnsi="Arial Narrow" w:cs="Arial Narrow"/>
          <w:sz w:val="28"/>
          <w:szCs w:val="28"/>
        </w:rPr>
        <w:t xml:space="preserve"> </w:t>
      </w:r>
      <w:r w:rsidRPr="0022013E">
        <w:rPr>
          <w:rFonts w:ascii="Arial Narrow" w:hAnsi="Arial Narrow" w:cs="Arial Narrow"/>
          <w:sz w:val="28"/>
          <w:szCs w:val="28"/>
        </w:rPr>
        <w:t>Imprese tenuto presso le Camere di Commercio (aggiornate al 31 dicembre 2009), ed in particolare su</w:t>
      </w:r>
      <w:r w:rsidR="0022013E">
        <w:rPr>
          <w:rFonts w:ascii="Arial Narrow" w:hAnsi="Arial Narrow" w:cs="Arial Narrow"/>
          <w:sz w:val="28"/>
          <w:szCs w:val="28"/>
        </w:rPr>
        <w:t xml:space="preserve"> </w:t>
      </w:r>
      <w:r w:rsidRPr="0022013E">
        <w:rPr>
          <w:rFonts w:ascii="Arial Narrow" w:hAnsi="Arial Narrow" w:cs="Arial Narrow"/>
          <w:sz w:val="28"/>
          <w:szCs w:val="28"/>
        </w:rPr>
        <w:t>quelle estraibili tramite libere interrogazioni dell'oggetto sociale e della descrizione dell'attività svolta</w:t>
      </w:r>
      <w:r w:rsidR="0022013E">
        <w:rPr>
          <w:rFonts w:ascii="Arial Narrow" w:hAnsi="Arial Narrow" w:cs="Arial Narrow"/>
          <w:sz w:val="28"/>
          <w:szCs w:val="28"/>
        </w:rPr>
        <w:t xml:space="preserve"> </w:t>
      </w:r>
      <w:r w:rsidRPr="0022013E">
        <w:rPr>
          <w:rFonts w:ascii="Arial Narrow" w:hAnsi="Arial Narrow" w:cs="Arial Narrow"/>
          <w:sz w:val="28"/>
          <w:szCs w:val="28"/>
        </w:rPr>
        <w:t>dalle imprese registrate.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Quadro generale: la struttura imprenditoriale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L'insieme delle imprese direttamente riconducibili al settore della nautica da diporto, sulla base delle</w:t>
      </w:r>
      <w:r w:rsidR="0022013E">
        <w:rPr>
          <w:rFonts w:ascii="Arial Narrow" w:hAnsi="Arial Narrow" w:cs="Arial Narrow"/>
          <w:sz w:val="28"/>
          <w:szCs w:val="28"/>
        </w:rPr>
        <w:t xml:space="preserve"> </w:t>
      </w:r>
      <w:r w:rsidRPr="0022013E">
        <w:rPr>
          <w:rFonts w:ascii="Arial Narrow" w:hAnsi="Arial Narrow" w:cs="Arial Narrow"/>
          <w:sz w:val="28"/>
          <w:szCs w:val="28"/>
        </w:rPr>
        <w:t>classificazioni ufficiali in vigore (1), è composto in Italia da 10.864 unità locali registrate agli archivi delle</w:t>
      </w:r>
      <w:r w:rsidR="0022013E">
        <w:rPr>
          <w:rFonts w:ascii="Arial Narrow" w:hAnsi="Arial Narrow" w:cs="Arial Narrow"/>
          <w:sz w:val="28"/>
          <w:szCs w:val="28"/>
        </w:rPr>
        <w:t xml:space="preserve"> </w:t>
      </w:r>
      <w:r w:rsidRPr="0022013E">
        <w:rPr>
          <w:rFonts w:ascii="Arial Narrow" w:hAnsi="Arial Narrow" w:cs="Arial Narrow"/>
          <w:sz w:val="28"/>
          <w:szCs w:val="28"/>
        </w:rPr>
        <w:t>Camere di Commercio (per un totale di circa 30 mila addetti), così suddivise: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costruzione di imbarcazioni da diporto e sportive (</w:t>
      </w:r>
      <w:proofErr w:type="spellStart"/>
      <w:r w:rsidRPr="0022013E">
        <w:rPr>
          <w:rFonts w:ascii="Arial Narrow" w:hAnsi="Arial Narrow" w:cs="Arial Narrow"/>
          <w:sz w:val="28"/>
          <w:szCs w:val="28"/>
        </w:rPr>
        <w:t>ateco</w:t>
      </w:r>
      <w:proofErr w:type="spellEnd"/>
      <w:r w:rsidRPr="0022013E">
        <w:rPr>
          <w:rFonts w:ascii="Arial Narrow" w:hAnsi="Arial Narrow" w:cs="Arial Narrow"/>
          <w:sz w:val="28"/>
          <w:szCs w:val="28"/>
        </w:rPr>
        <w:t xml:space="preserve"> 30.12.00) 4.177 unità locali (38,4%)</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commercio all'ingrosso di imbarcazioni da diporto (</w:t>
      </w:r>
      <w:proofErr w:type="spellStart"/>
      <w:r w:rsidRPr="0022013E">
        <w:rPr>
          <w:rFonts w:ascii="Arial Narrow" w:hAnsi="Arial Narrow" w:cs="Arial Narrow"/>
          <w:sz w:val="28"/>
          <w:szCs w:val="28"/>
        </w:rPr>
        <w:t>ateco</w:t>
      </w:r>
      <w:proofErr w:type="spellEnd"/>
      <w:r w:rsidRPr="0022013E">
        <w:rPr>
          <w:rFonts w:ascii="Arial Narrow" w:hAnsi="Arial Narrow" w:cs="Arial Narrow"/>
          <w:sz w:val="28"/>
          <w:szCs w:val="28"/>
        </w:rPr>
        <w:t xml:space="preserve"> 46.69.11) 267 unità locali (2,5%)</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commercio al dettaglio di natanti e accessori (</w:t>
      </w:r>
      <w:proofErr w:type="spellStart"/>
      <w:r w:rsidRPr="0022013E">
        <w:rPr>
          <w:rFonts w:ascii="Arial Narrow" w:hAnsi="Arial Narrow" w:cs="Arial Narrow"/>
          <w:sz w:val="28"/>
          <w:szCs w:val="28"/>
        </w:rPr>
        <w:t>ateco</w:t>
      </w:r>
      <w:proofErr w:type="spellEnd"/>
      <w:r w:rsidRPr="0022013E">
        <w:rPr>
          <w:rFonts w:ascii="Arial Narrow" w:hAnsi="Arial Narrow" w:cs="Arial Narrow"/>
          <w:sz w:val="28"/>
          <w:szCs w:val="28"/>
        </w:rPr>
        <w:t xml:space="preserve"> 47.64.20) 1.462 unità locali (13,5%)</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noleggio senza equipaggio di imbarcazioni da diporto (</w:t>
      </w:r>
      <w:proofErr w:type="spellStart"/>
      <w:r w:rsidRPr="0022013E">
        <w:rPr>
          <w:rFonts w:ascii="Arial Narrow" w:hAnsi="Arial Narrow" w:cs="Arial Narrow"/>
          <w:sz w:val="28"/>
          <w:szCs w:val="28"/>
        </w:rPr>
        <w:t>ateco</w:t>
      </w:r>
      <w:proofErr w:type="spellEnd"/>
      <w:r w:rsidRPr="0022013E">
        <w:rPr>
          <w:rFonts w:ascii="Arial Narrow" w:hAnsi="Arial Narrow" w:cs="Arial Narrow"/>
          <w:sz w:val="28"/>
          <w:szCs w:val="28"/>
        </w:rPr>
        <w:t xml:space="preserve"> 77.21.02) 2.852 unità locali (26,3%)</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riparazione e manutenzione di imbarcazioni (</w:t>
      </w:r>
      <w:proofErr w:type="spellStart"/>
      <w:r w:rsidRPr="0022013E">
        <w:rPr>
          <w:rFonts w:ascii="Arial Narrow" w:hAnsi="Arial Narrow" w:cs="Arial Narrow"/>
          <w:sz w:val="28"/>
          <w:szCs w:val="28"/>
        </w:rPr>
        <w:t>ateco</w:t>
      </w:r>
      <w:proofErr w:type="spellEnd"/>
      <w:r w:rsidRPr="0022013E">
        <w:rPr>
          <w:rFonts w:ascii="Arial Narrow" w:hAnsi="Arial Narrow" w:cs="Arial Narrow"/>
          <w:sz w:val="28"/>
          <w:szCs w:val="28"/>
        </w:rPr>
        <w:t xml:space="preserve"> 33.15.00) 2.106 unità locali (19,4%)</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lastRenderedPageBreak/>
        <w:t>_ Si tratta di un insieme costituito da realtà organizzative mediamente più strutturate rispetto a quelle</w:t>
      </w:r>
      <w:r w:rsidR="0022013E">
        <w:rPr>
          <w:rFonts w:ascii="Arial Narrow" w:hAnsi="Arial Narrow" w:cs="Arial Narrow"/>
          <w:sz w:val="28"/>
          <w:szCs w:val="28"/>
        </w:rPr>
        <w:t xml:space="preserve"> </w:t>
      </w:r>
      <w:r w:rsidRPr="0022013E">
        <w:rPr>
          <w:rFonts w:ascii="Arial Narrow" w:hAnsi="Arial Narrow" w:cs="Arial Narrow"/>
          <w:sz w:val="28"/>
          <w:szCs w:val="28"/>
        </w:rPr>
        <w:t>operanti in altri settori economici. L’incidenza sul totale delle società di capitali, pari al 27% per il</w:t>
      </w:r>
      <w:r w:rsidR="0022013E">
        <w:rPr>
          <w:rFonts w:ascii="Arial Narrow" w:hAnsi="Arial Narrow" w:cs="Arial Narrow"/>
          <w:sz w:val="28"/>
          <w:szCs w:val="28"/>
        </w:rPr>
        <w:t xml:space="preserve"> </w:t>
      </w:r>
      <w:r w:rsidRPr="0022013E">
        <w:rPr>
          <w:rFonts w:ascii="Arial Narrow" w:hAnsi="Arial Narrow" w:cs="Arial Narrow"/>
          <w:sz w:val="28"/>
          <w:szCs w:val="28"/>
        </w:rPr>
        <w:t>complesso delle imprese registrate agli archivi camerali, sale infatti al 42% per quelle operanti nella</w:t>
      </w:r>
      <w:r w:rsidR="0022013E">
        <w:rPr>
          <w:rFonts w:ascii="Arial Narrow" w:hAnsi="Arial Narrow" w:cs="Arial Narrow"/>
          <w:sz w:val="28"/>
          <w:szCs w:val="28"/>
        </w:rPr>
        <w:t xml:space="preserve"> </w:t>
      </w:r>
      <w:r w:rsidRPr="0022013E">
        <w:rPr>
          <w:rFonts w:ascii="Arial Narrow" w:hAnsi="Arial Narrow" w:cs="Arial Narrow"/>
          <w:sz w:val="28"/>
          <w:szCs w:val="28"/>
        </w:rPr>
        <w:t>nautica, con la seguente articolazione: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costruzione di imbarcazioni da diporto e sportive 44%</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commercio all’ingrosso di imbarcazioni da diporto 76%</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commercio al dettaglio di natanti e accessori 52%</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noleggio di imbarcazioni da diporto 36%</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riparazione e manutenzione di imbarcazioni 37%</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Malgrado ciò, la componente artigiana resta di grande importanza tanto nella costruzione di</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imbarcazioni (1.892 unità locali, pari al 45% del relativo totale) che nella collegata attività di riparazione</w:t>
      </w:r>
      <w:r w:rsidR="0022013E">
        <w:rPr>
          <w:rFonts w:ascii="Arial Narrow" w:hAnsi="Arial Narrow" w:cs="Arial Narrow"/>
          <w:sz w:val="28"/>
          <w:szCs w:val="28"/>
        </w:rPr>
        <w:t xml:space="preserve"> </w:t>
      </w:r>
      <w:r w:rsidRPr="0022013E">
        <w:rPr>
          <w:rFonts w:ascii="Arial Narrow" w:hAnsi="Arial Narrow" w:cs="Arial Narrow"/>
          <w:sz w:val="28"/>
          <w:szCs w:val="28"/>
        </w:rPr>
        <w:t>e manutenzione (1.024 unità locali, pari al 49%), confermando il rilievo tuttora assunto da competenze</w:t>
      </w:r>
      <w:r w:rsidR="0022013E">
        <w:rPr>
          <w:rFonts w:ascii="Arial Narrow" w:hAnsi="Arial Narrow" w:cs="Arial Narrow"/>
          <w:sz w:val="28"/>
          <w:szCs w:val="28"/>
        </w:rPr>
        <w:t xml:space="preserve"> </w:t>
      </w:r>
      <w:r w:rsidRPr="0022013E">
        <w:rPr>
          <w:rFonts w:ascii="Arial Narrow" w:hAnsi="Arial Narrow" w:cs="Arial Narrow"/>
          <w:sz w:val="28"/>
          <w:szCs w:val="28"/>
        </w:rPr>
        <w:t>di tipo "tradizionale", sedimentatesi nel tempo nei diversi contesti locali.</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(1) Ci si riferisce alla classificazione </w:t>
      </w:r>
      <w:proofErr w:type="spellStart"/>
      <w:r w:rsidRPr="0022013E">
        <w:rPr>
          <w:rFonts w:ascii="Arial Narrow" w:hAnsi="Arial Narrow" w:cs="Arial Narrow"/>
          <w:sz w:val="28"/>
          <w:szCs w:val="28"/>
        </w:rPr>
        <w:t>Ateco</w:t>
      </w:r>
      <w:proofErr w:type="spellEnd"/>
      <w:r w:rsidRPr="0022013E">
        <w:rPr>
          <w:rFonts w:ascii="Arial Narrow" w:hAnsi="Arial Narrow" w:cs="Arial Narrow"/>
          <w:sz w:val="28"/>
          <w:szCs w:val="28"/>
        </w:rPr>
        <w:t xml:space="preserve"> 2007, di cui sono stati considerati i seguenti codici: 30.12.00 costruzioni di</w:t>
      </w:r>
      <w:r w:rsidR="0022013E">
        <w:rPr>
          <w:rFonts w:ascii="Arial Narrow" w:hAnsi="Arial Narrow" w:cs="Arial Narrow"/>
          <w:sz w:val="28"/>
          <w:szCs w:val="28"/>
        </w:rPr>
        <w:t xml:space="preserve"> </w:t>
      </w:r>
      <w:r w:rsidRPr="0022013E">
        <w:rPr>
          <w:rFonts w:ascii="Arial Narrow" w:hAnsi="Arial Narrow" w:cs="Arial Narrow"/>
          <w:sz w:val="28"/>
          <w:szCs w:val="28"/>
        </w:rPr>
        <w:t>imbarcazioni da diporto e sportive ; 46.69.11 commercio all'ingrosso di imbarcazioni da diporto ; 47.64.20 commercio al</w:t>
      </w:r>
      <w:r w:rsidR="0022013E">
        <w:rPr>
          <w:rFonts w:ascii="Arial Narrow" w:hAnsi="Arial Narrow" w:cs="Arial Narrow"/>
          <w:sz w:val="28"/>
          <w:szCs w:val="28"/>
        </w:rPr>
        <w:t xml:space="preserve"> </w:t>
      </w:r>
      <w:r w:rsidRPr="0022013E">
        <w:rPr>
          <w:rFonts w:ascii="Arial Narrow" w:hAnsi="Arial Narrow" w:cs="Arial Narrow"/>
          <w:sz w:val="28"/>
          <w:szCs w:val="28"/>
        </w:rPr>
        <w:t>dettaglio di natanti e accessori ; 77.21.02 noleggio senza equipaggio di imbarcazioni da diporto ; 33.15.00 riparazione e</w:t>
      </w:r>
      <w:r w:rsidR="0022013E">
        <w:rPr>
          <w:rFonts w:ascii="Arial Narrow" w:hAnsi="Arial Narrow" w:cs="Arial Narrow"/>
          <w:sz w:val="28"/>
          <w:szCs w:val="28"/>
        </w:rPr>
        <w:t xml:space="preserve"> </w:t>
      </w:r>
      <w:r w:rsidRPr="0022013E">
        <w:rPr>
          <w:rFonts w:ascii="Arial Narrow" w:hAnsi="Arial Narrow" w:cs="Arial Narrow"/>
          <w:sz w:val="28"/>
          <w:szCs w:val="28"/>
        </w:rPr>
        <w:t>manutenzione di navi commerciali e imbarcazioni da diporto (esclusi i loro motori)</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Quadro generale: i sistemi territoriali (1)</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La distribuzione territoriale delle attività legate alla nautica da diporto mostra un elevato grado di</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concentrazione spaziale: le prime cinque province coprono il 31% delle unità locali registrate in Italia, le</w:t>
      </w:r>
      <w:r w:rsidR="0022013E">
        <w:rPr>
          <w:rFonts w:ascii="Arial Narrow" w:hAnsi="Arial Narrow" w:cs="Arial Narrow"/>
          <w:sz w:val="28"/>
          <w:szCs w:val="28"/>
        </w:rPr>
        <w:t xml:space="preserve"> </w:t>
      </w:r>
      <w:r w:rsidRPr="0022013E">
        <w:rPr>
          <w:rFonts w:ascii="Arial Narrow" w:hAnsi="Arial Narrow" w:cs="Arial Narrow"/>
          <w:sz w:val="28"/>
          <w:szCs w:val="28"/>
        </w:rPr>
        <w:t>prime venti il 66%. In termini assoluti, emerge non soltanto l'addensamento di tali attività nelle realtà</w:t>
      </w:r>
      <w:r w:rsidR="0022013E">
        <w:rPr>
          <w:rFonts w:ascii="Arial Narrow" w:hAnsi="Arial Narrow" w:cs="Arial Narrow"/>
          <w:sz w:val="28"/>
          <w:szCs w:val="28"/>
        </w:rPr>
        <w:t xml:space="preserve"> </w:t>
      </w:r>
      <w:r w:rsidRPr="0022013E">
        <w:rPr>
          <w:rFonts w:ascii="Arial Narrow" w:hAnsi="Arial Narrow" w:cs="Arial Narrow"/>
          <w:sz w:val="28"/>
          <w:szCs w:val="28"/>
        </w:rPr>
        <w:t>che si affacciano lungo la costa ed il ruolo che le grandi infrastrutture portuali (in primis, quelle di Napoli</w:t>
      </w:r>
      <w:r w:rsidR="0022013E">
        <w:rPr>
          <w:rFonts w:ascii="Arial Narrow" w:hAnsi="Arial Narrow" w:cs="Arial Narrow"/>
          <w:sz w:val="28"/>
          <w:szCs w:val="28"/>
        </w:rPr>
        <w:t xml:space="preserve"> </w:t>
      </w:r>
      <w:r w:rsidRPr="0022013E">
        <w:rPr>
          <w:rFonts w:ascii="Arial Narrow" w:hAnsi="Arial Narrow" w:cs="Arial Narrow"/>
          <w:sz w:val="28"/>
          <w:szCs w:val="28"/>
        </w:rPr>
        <w:t>e Genova) occupano quali attrattori di iniziative imprenditoriali, ma anche l’importanza assunta da alcuni</w:t>
      </w:r>
      <w:r w:rsidR="0022013E">
        <w:rPr>
          <w:rFonts w:ascii="Arial Narrow" w:hAnsi="Arial Narrow" w:cs="Arial Narrow"/>
          <w:sz w:val="28"/>
          <w:szCs w:val="28"/>
        </w:rPr>
        <w:t xml:space="preserve"> </w:t>
      </w:r>
      <w:r w:rsidRPr="0022013E">
        <w:rPr>
          <w:rFonts w:ascii="Arial Narrow" w:hAnsi="Arial Narrow" w:cs="Arial Narrow"/>
          <w:sz w:val="28"/>
          <w:szCs w:val="28"/>
        </w:rPr>
        <w:t>grandi centri urbani (sette delle prime 20 province sono anche capoluoghi regionali), sebbene ciò non</w:t>
      </w:r>
      <w:r w:rsidR="0022013E">
        <w:rPr>
          <w:rFonts w:ascii="Arial Narrow" w:hAnsi="Arial Narrow" w:cs="Arial Narrow"/>
          <w:sz w:val="28"/>
          <w:szCs w:val="28"/>
        </w:rPr>
        <w:t xml:space="preserve"> </w:t>
      </w:r>
      <w:r w:rsidRPr="0022013E">
        <w:rPr>
          <w:rFonts w:ascii="Arial Narrow" w:hAnsi="Arial Narrow" w:cs="Arial Narrow"/>
          <w:sz w:val="28"/>
          <w:szCs w:val="28"/>
        </w:rPr>
        <w:t>sempre si accompagni effettivamente a maggiori livelli di specializzazione (come nel caso di Roma e</w:t>
      </w:r>
      <w:r w:rsidR="0022013E">
        <w:rPr>
          <w:rFonts w:ascii="Arial Narrow" w:hAnsi="Arial Narrow" w:cs="Arial Narrow"/>
          <w:sz w:val="28"/>
          <w:szCs w:val="28"/>
        </w:rPr>
        <w:t xml:space="preserve"> </w:t>
      </w:r>
      <w:r w:rsidRPr="0022013E">
        <w:rPr>
          <w:rFonts w:ascii="Arial Narrow" w:hAnsi="Arial Narrow" w:cs="Arial Narrow"/>
          <w:sz w:val="28"/>
          <w:szCs w:val="28"/>
        </w:rPr>
        <w:t>Milano).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lastRenderedPageBreak/>
        <w:t>_ La distribuzione fra ripartizioni nazionali appare più equilibrata rispetto a quella delle unità locali</w:t>
      </w:r>
      <w:r w:rsidR="0022013E">
        <w:rPr>
          <w:rFonts w:ascii="Arial Narrow" w:hAnsi="Arial Narrow" w:cs="Arial Narrow"/>
          <w:sz w:val="28"/>
          <w:szCs w:val="28"/>
        </w:rPr>
        <w:t xml:space="preserve"> </w:t>
      </w:r>
      <w:r w:rsidRPr="0022013E">
        <w:rPr>
          <w:rFonts w:ascii="Arial Narrow" w:hAnsi="Arial Narrow" w:cs="Arial Narrow"/>
          <w:sz w:val="28"/>
          <w:szCs w:val="28"/>
        </w:rPr>
        <w:t>complessivamente registrate, con il 38% di localizzazioni al Nord, il 27% al Centro ed il 36% al Sud-Isole</w:t>
      </w:r>
      <w:r w:rsidR="0022013E">
        <w:rPr>
          <w:rFonts w:ascii="Arial Narrow" w:hAnsi="Arial Narrow" w:cs="Arial Narrow"/>
          <w:sz w:val="28"/>
          <w:szCs w:val="28"/>
        </w:rPr>
        <w:t xml:space="preserve"> </w:t>
      </w:r>
      <w:r w:rsidRPr="0022013E">
        <w:rPr>
          <w:rFonts w:ascii="Arial Narrow" w:hAnsi="Arial Narrow" w:cs="Arial Narrow"/>
          <w:sz w:val="28"/>
          <w:szCs w:val="28"/>
        </w:rPr>
        <w:t>(i corrispondenti valori per il totale delle unità locali sono rispettivamente del 47%, del 21% e del 32%).</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La Toscana è la regione con più unità locali (1.607), seguita da Liguria (1.408), Campania (1.182),</w:t>
      </w:r>
      <w:r w:rsidR="0022013E">
        <w:rPr>
          <w:rFonts w:ascii="Arial Narrow" w:hAnsi="Arial Narrow" w:cs="Arial Narrow"/>
          <w:sz w:val="28"/>
          <w:szCs w:val="28"/>
        </w:rPr>
        <w:t xml:space="preserve"> </w:t>
      </w:r>
      <w:r w:rsidRPr="0022013E">
        <w:rPr>
          <w:rFonts w:ascii="Arial Narrow" w:hAnsi="Arial Narrow" w:cs="Arial Narrow"/>
          <w:sz w:val="28"/>
          <w:szCs w:val="28"/>
        </w:rPr>
        <w:t>Sicilia (983), Lazio (933), Sardegna (896), Lombardia (891), Veneto (625) ed Emilia Romagna (793).</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In Italia sono 33 le province che presentano indici di specializzazione superiori alla media nazionale,</w:t>
      </w:r>
      <w:r w:rsidR="0022013E">
        <w:rPr>
          <w:rFonts w:ascii="Arial Narrow" w:hAnsi="Arial Narrow" w:cs="Arial Narrow"/>
          <w:sz w:val="28"/>
          <w:szCs w:val="28"/>
        </w:rPr>
        <w:t xml:space="preserve"> </w:t>
      </w:r>
      <w:r w:rsidRPr="0022013E">
        <w:rPr>
          <w:rFonts w:ascii="Arial Narrow" w:hAnsi="Arial Narrow" w:cs="Arial Narrow"/>
          <w:sz w:val="28"/>
          <w:szCs w:val="28"/>
        </w:rPr>
        <w:t>17 delle quali con valori pari ad oltre il doppio del resto del territorio italiano. La mappa territoriale</w:t>
      </w:r>
      <w:r w:rsidR="0022013E">
        <w:rPr>
          <w:rFonts w:ascii="Arial Narrow" w:hAnsi="Arial Narrow" w:cs="Arial Narrow"/>
          <w:sz w:val="28"/>
          <w:szCs w:val="28"/>
        </w:rPr>
        <w:t xml:space="preserve"> </w:t>
      </w:r>
      <w:r w:rsidRPr="0022013E">
        <w:rPr>
          <w:rFonts w:ascii="Arial Narrow" w:hAnsi="Arial Narrow" w:cs="Arial Narrow"/>
          <w:sz w:val="28"/>
          <w:szCs w:val="28"/>
        </w:rPr>
        <w:t>consente di individuare le principali aree nelle quali si sviluppano attività legate alla nautica da diporto: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sul versante tirrenico, tutto l'arco costiero compreso fra la provincia di Imperia da un lato e quella di</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Grosseto dall’altro, con indicatori particolarmente elevati a La Spezia, Livorno, Lucca e </w:t>
      </w:r>
      <w:proofErr w:type="spellStart"/>
      <w:r w:rsidRPr="0022013E">
        <w:rPr>
          <w:rFonts w:ascii="Arial Narrow" w:hAnsi="Arial Narrow" w:cs="Arial Narrow"/>
          <w:sz w:val="28"/>
          <w:szCs w:val="28"/>
        </w:rPr>
        <w:t>Massa-Carrara</w:t>
      </w:r>
      <w:proofErr w:type="spellEnd"/>
      <w:r w:rsidRPr="0022013E">
        <w:rPr>
          <w:rFonts w:ascii="Arial Narrow" w:hAnsi="Arial Narrow" w:cs="Arial Narrow"/>
          <w:sz w:val="28"/>
          <w:szCs w:val="28"/>
        </w:rPr>
        <w:t>;</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sul versante adriatico, l'arco settentrionale che da Trieste va fino a Venezia (passando per Gorizia e</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Udine) e l'alto-medio adriatico, includendo Ravenna, </w:t>
      </w:r>
      <w:proofErr w:type="spellStart"/>
      <w:r w:rsidRPr="0022013E">
        <w:rPr>
          <w:rFonts w:ascii="Arial Narrow" w:hAnsi="Arial Narrow" w:cs="Arial Narrow"/>
          <w:sz w:val="28"/>
          <w:szCs w:val="28"/>
        </w:rPr>
        <w:t>Forlì-Cesena</w:t>
      </w:r>
      <w:proofErr w:type="spellEnd"/>
      <w:r w:rsidRPr="0022013E">
        <w:rPr>
          <w:rFonts w:ascii="Arial Narrow" w:hAnsi="Arial Narrow" w:cs="Arial Narrow"/>
          <w:sz w:val="28"/>
          <w:szCs w:val="28"/>
        </w:rPr>
        <w:t>, Rimini, Pesaro e Urbino, Ancona;</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nell’Italia insulare, sia la Sardegna (Sassari, Cagliari, Nuoro), in particolare nella parte settentrionale,</w:t>
      </w:r>
      <w:r w:rsidR="0022013E">
        <w:rPr>
          <w:rFonts w:ascii="Arial Narrow" w:hAnsi="Arial Narrow" w:cs="Arial Narrow"/>
          <w:sz w:val="28"/>
          <w:szCs w:val="28"/>
        </w:rPr>
        <w:t xml:space="preserve"> </w:t>
      </w:r>
      <w:r w:rsidRPr="0022013E">
        <w:rPr>
          <w:rFonts w:ascii="Arial Narrow" w:hAnsi="Arial Narrow" w:cs="Arial Narrow"/>
          <w:sz w:val="28"/>
          <w:szCs w:val="28"/>
        </w:rPr>
        <w:t>che la Sicilia (Messina, Trapani, Siracusa, Palermo, Ragusa);</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altri addensamenti, sebbene di entità meno rilevante, sono presenti in Campania (Napoli e Salerno) e</w:t>
      </w:r>
      <w:r w:rsidR="0022013E">
        <w:rPr>
          <w:rFonts w:ascii="Arial Narrow" w:hAnsi="Arial Narrow" w:cs="Arial Narrow"/>
          <w:sz w:val="28"/>
          <w:szCs w:val="28"/>
        </w:rPr>
        <w:t xml:space="preserve"> </w:t>
      </w:r>
      <w:r w:rsidRPr="0022013E">
        <w:rPr>
          <w:rFonts w:ascii="Arial Narrow" w:hAnsi="Arial Narrow" w:cs="Arial Narrow"/>
          <w:sz w:val="28"/>
          <w:szCs w:val="28"/>
        </w:rPr>
        <w:t>Sicilia (Vibo Valentia e Crotone), mentre altre più isolate realtà si trovano nell'Italia centro-meridionale</w:t>
      </w:r>
      <w:r w:rsidR="0022013E">
        <w:rPr>
          <w:rFonts w:ascii="Arial Narrow" w:hAnsi="Arial Narrow" w:cs="Arial Narrow"/>
          <w:sz w:val="28"/>
          <w:szCs w:val="28"/>
        </w:rPr>
        <w:t xml:space="preserve"> </w:t>
      </w:r>
      <w:r w:rsidRPr="0022013E">
        <w:rPr>
          <w:rFonts w:ascii="Arial Narrow" w:hAnsi="Arial Narrow" w:cs="Arial Narrow"/>
          <w:sz w:val="28"/>
          <w:szCs w:val="28"/>
        </w:rPr>
        <w:t>(Latina e Lecce) e settentrionale (Como).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Quadro generale: i sistemi territoriali (2)</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p>
    <w:p w:rsidR="00701384" w:rsidRPr="0022013E" w:rsidRDefault="0022013E"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 </w:t>
      </w:r>
      <w:r w:rsidR="00701384" w:rsidRPr="0022013E">
        <w:rPr>
          <w:rFonts w:ascii="Arial Narrow" w:hAnsi="Arial Narrow" w:cs="Arial Narrow"/>
          <w:sz w:val="28"/>
          <w:szCs w:val="28"/>
        </w:rPr>
        <w:t>(1) I.S.I. = Indicatore di Specializzazione Imprenditoriale</w:t>
      </w:r>
      <w:r>
        <w:rPr>
          <w:rFonts w:ascii="Arial Narrow" w:hAnsi="Arial Narrow" w:cs="Arial Narrow"/>
          <w:sz w:val="28"/>
          <w:szCs w:val="28"/>
        </w:rPr>
        <w:t xml:space="preserve"> </w:t>
      </w:r>
      <w:r w:rsidR="00701384" w:rsidRPr="0022013E">
        <w:rPr>
          <w:rFonts w:ascii="Arial Narrow" w:hAnsi="Arial Narrow" w:cs="Arial Narrow"/>
          <w:sz w:val="28"/>
          <w:szCs w:val="28"/>
        </w:rPr>
        <w:t>N.B.: In evidenza le province a più elevata specializzazione,</w:t>
      </w:r>
      <w:r>
        <w:rPr>
          <w:rFonts w:ascii="Arial Narrow" w:hAnsi="Arial Narrow" w:cs="Arial Narrow"/>
          <w:sz w:val="28"/>
          <w:szCs w:val="28"/>
        </w:rPr>
        <w:t xml:space="preserve"> </w:t>
      </w:r>
      <w:r w:rsidR="00701384" w:rsidRPr="0022013E">
        <w:rPr>
          <w:rFonts w:ascii="Arial Narrow" w:hAnsi="Arial Narrow" w:cs="Arial Narrow"/>
          <w:sz w:val="28"/>
          <w:szCs w:val="28"/>
        </w:rPr>
        <w:t>in riquadro le province toscane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Indice di specializzazione imprenditoriale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NAUTICA DA DIPORTO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Cantieristica, riparazione e manutenzione di imbarcazioni (1)</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lastRenderedPageBreak/>
        <w:t>_ L'industria della nautica comprende, in Italia, 4.177 unità locali che operano direttamente nella</w:t>
      </w:r>
      <w:r w:rsidR="0022013E">
        <w:rPr>
          <w:rFonts w:ascii="Arial Narrow" w:hAnsi="Arial Narrow" w:cs="Arial Narrow"/>
          <w:sz w:val="28"/>
          <w:szCs w:val="28"/>
        </w:rPr>
        <w:t xml:space="preserve"> </w:t>
      </w:r>
      <w:r w:rsidRPr="0022013E">
        <w:rPr>
          <w:rFonts w:ascii="Arial Narrow" w:hAnsi="Arial Narrow" w:cs="Arial Narrow"/>
          <w:sz w:val="28"/>
          <w:szCs w:val="28"/>
        </w:rPr>
        <w:t>costruzione di imbarcazioni da diporto. In termini assoluti, rispetto al quadro in precedenza</w:t>
      </w:r>
      <w:r w:rsidR="0022013E">
        <w:rPr>
          <w:rFonts w:ascii="Arial Narrow" w:hAnsi="Arial Narrow" w:cs="Arial Narrow"/>
          <w:sz w:val="28"/>
          <w:szCs w:val="28"/>
        </w:rPr>
        <w:t xml:space="preserve"> </w:t>
      </w:r>
      <w:r w:rsidRPr="0022013E">
        <w:rPr>
          <w:rFonts w:ascii="Arial Narrow" w:hAnsi="Arial Narrow" w:cs="Arial Narrow"/>
          <w:sz w:val="28"/>
          <w:szCs w:val="28"/>
        </w:rPr>
        <w:t>tracciato, risulta leggermente meno accentuato il ruolo dei grandi centri urbani (che passano da 7 a 6</w:t>
      </w:r>
      <w:r w:rsidR="0022013E">
        <w:rPr>
          <w:rFonts w:ascii="Arial Narrow" w:hAnsi="Arial Narrow" w:cs="Arial Narrow"/>
          <w:sz w:val="28"/>
          <w:szCs w:val="28"/>
        </w:rPr>
        <w:t xml:space="preserve"> </w:t>
      </w:r>
      <w:r w:rsidRPr="0022013E">
        <w:rPr>
          <w:rFonts w:ascii="Arial Narrow" w:hAnsi="Arial Narrow" w:cs="Arial Narrow"/>
          <w:sz w:val="28"/>
          <w:szCs w:val="28"/>
        </w:rPr>
        <w:t>nella graduatoria delle prime 20 province), ed invece maggiormente rilevante il contributo delle province</w:t>
      </w:r>
      <w:r w:rsidR="0022013E">
        <w:rPr>
          <w:rFonts w:ascii="Arial Narrow" w:hAnsi="Arial Narrow" w:cs="Arial Narrow"/>
          <w:sz w:val="28"/>
          <w:szCs w:val="28"/>
        </w:rPr>
        <w:t xml:space="preserve"> </w:t>
      </w:r>
      <w:r w:rsidRPr="0022013E">
        <w:rPr>
          <w:rFonts w:ascii="Arial Narrow" w:hAnsi="Arial Narrow" w:cs="Arial Narrow"/>
          <w:sz w:val="28"/>
          <w:szCs w:val="28"/>
        </w:rPr>
        <w:t>che non si affacciano lungo la costa (che passano da 2 a 4 includendo tuttavia, oltre a Milano e Torino,</w:t>
      </w:r>
      <w:r w:rsidR="0022013E">
        <w:rPr>
          <w:rFonts w:ascii="Arial Narrow" w:hAnsi="Arial Narrow" w:cs="Arial Narrow"/>
          <w:sz w:val="28"/>
          <w:szCs w:val="28"/>
        </w:rPr>
        <w:t xml:space="preserve"> </w:t>
      </w:r>
      <w:r w:rsidRPr="0022013E">
        <w:rPr>
          <w:rFonts w:ascii="Arial Narrow" w:hAnsi="Arial Narrow" w:cs="Arial Narrow"/>
          <w:sz w:val="28"/>
          <w:szCs w:val="28"/>
        </w:rPr>
        <w:t>anche Brescia e Como, i cui territori si affacciano comunque su importanti specchi d'acqua interni).</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L'asse produttivo è inoltre più spostato verso il Centro-Nord, con il 42% di localizzazioni nelle regioni</w:t>
      </w:r>
      <w:r w:rsidR="0022013E">
        <w:rPr>
          <w:rFonts w:ascii="Arial Narrow" w:hAnsi="Arial Narrow" w:cs="Arial Narrow"/>
          <w:sz w:val="28"/>
          <w:szCs w:val="28"/>
        </w:rPr>
        <w:t xml:space="preserve"> </w:t>
      </w:r>
      <w:r w:rsidRPr="0022013E">
        <w:rPr>
          <w:rFonts w:ascii="Arial Narrow" w:hAnsi="Arial Narrow" w:cs="Arial Narrow"/>
          <w:sz w:val="28"/>
          <w:szCs w:val="28"/>
        </w:rPr>
        <w:t>settentrionali ed il 31% in quelle centrali, mentre il contributo del Sud e delle Isole scende al 27%.</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Toscana e Liguria si contendono ancora la leadership, con rispettivamente 764 e 579 unità locali, seguite</w:t>
      </w:r>
      <w:r w:rsidR="0022013E">
        <w:rPr>
          <w:rFonts w:ascii="Arial Narrow" w:hAnsi="Arial Narrow" w:cs="Arial Narrow"/>
          <w:sz w:val="28"/>
          <w:szCs w:val="28"/>
        </w:rPr>
        <w:t xml:space="preserve"> </w:t>
      </w:r>
      <w:r w:rsidRPr="0022013E">
        <w:rPr>
          <w:rFonts w:ascii="Arial Narrow" w:hAnsi="Arial Narrow" w:cs="Arial Narrow"/>
          <w:sz w:val="28"/>
          <w:szCs w:val="28"/>
        </w:rPr>
        <w:t>da Lombardia (447), Campania (370) e Lazio (341).</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In Italia sono 28 le province che presentano indici di specializzazione superiori alla media nazionale</w:t>
      </w:r>
      <w:r w:rsidR="0022013E">
        <w:rPr>
          <w:rFonts w:ascii="Arial Narrow" w:hAnsi="Arial Narrow" w:cs="Arial Narrow"/>
          <w:sz w:val="28"/>
          <w:szCs w:val="28"/>
        </w:rPr>
        <w:t xml:space="preserve"> </w:t>
      </w:r>
      <w:r w:rsidRPr="0022013E">
        <w:rPr>
          <w:rFonts w:ascii="Arial Narrow" w:hAnsi="Arial Narrow" w:cs="Arial Narrow"/>
          <w:sz w:val="28"/>
          <w:szCs w:val="28"/>
        </w:rPr>
        <w:t>(17 delle quali con valori pari ad oltre il doppio). Fra i principali poli produttivi si confermano alcune aree</w:t>
      </w:r>
      <w:r w:rsidR="0022013E">
        <w:rPr>
          <w:rFonts w:ascii="Arial Narrow" w:hAnsi="Arial Narrow" w:cs="Arial Narrow"/>
          <w:sz w:val="28"/>
          <w:szCs w:val="28"/>
        </w:rPr>
        <w:t xml:space="preserve"> </w:t>
      </w:r>
      <w:r w:rsidRPr="0022013E">
        <w:rPr>
          <w:rFonts w:ascii="Arial Narrow" w:hAnsi="Arial Narrow" w:cs="Arial Narrow"/>
          <w:sz w:val="28"/>
          <w:szCs w:val="28"/>
        </w:rPr>
        <w:t>già viste in precedenza, ed in particolare: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_ tutta la fascia costiera ligure e toscana, l’alto ed il </w:t>
      </w:r>
      <w:proofErr w:type="spellStart"/>
      <w:r w:rsidRPr="0022013E">
        <w:rPr>
          <w:rFonts w:ascii="Arial Narrow" w:hAnsi="Arial Narrow" w:cs="Arial Narrow"/>
          <w:sz w:val="28"/>
          <w:szCs w:val="28"/>
        </w:rPr>
        <w:t>medio-alto</w:t>
      </w:r>
      <w:proofErr w:type="spellEnd"/>
      <w:r w:rsidRPr="0022013E">
        <w:rPr>
          <w:rFonts w:ascii="Arial Narrow" w:hAnsi="Arial Narrow" w:cs="Arial Narrow"/>
          <w:sz w:val="28"/>
          <w:szCs w:val="28"/>
        </w:rPr>
        <w:t xml:space="preserve"> adriatico, la Sardegna, alcune aree della</w:t>
      </w:r>
      <w:r w:rsidR="0022013E">
        <w:rPr>
          <w:rFonts w:ascii="Arial Narrow" w:hAnsi="Arial Narrow" w:cs="Arial Narrow"/>
          <w:sz w:val="28"/>
          <w:szCs w:val="28"/>
        </w:rPr>
        <w:t xml:space="preserve"> </w:t>
      </w:r>
      <w:r w:rsidRPr="0022013E">
        <w:rPr>
          <w:rFonts w:ascii="Arial Narrow" w:hAnsi="Arial Narrow" w:cs="Arial Narrow"/>
          <w:sz w:val="28"/>
          <w:szCs w:val="28"/>
        </w:rPr>
        <w:t>costa tirrenica centro-meridionale (Latina, Napoli e Salerno), il messinese per quanto riguarda la Sicilia</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accanto a questi emergono tuttavia poli legati alla cantieristica anche nella parte settentrionale della</w:t>
      </w:r>
      <w:r w:rsidR="0022013E">
        <w:rPr>
          <w:rFonts w:ascii="Arial Narrow" w:hAnsi="Arial Narrow" w:cs="Arial Narrow"/>
          <w:sz w:val="28"/>
          <w:szCs w:val="28"/>
        </w:rPr>
        <w:t xml:space="preserve"> </w:t>
      </w:r>
      <w:r w:rsidRPr="0022013E">
        <w:rPr>
          <w:rFonts w:ascii="Arial Narrow" w:hAnsi="Arial Narrow" w:cs="Arial Narrow"/>
          <w:sz w:val="28"/>
          <w:szCs w:val="28"/>
        </w:rPr>
        <w:t>penisola, localizzati in particolare nella Lombardia (Como, Lecco e Brescia)</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Strettamente collegata alla costruzione è l’attività di riparazione e manutenzione di imbarcazioni</w:t>
      </w:r>
      <w:r w:rsidR="0022013E">
        <w:rPr>
          <w:rFonts w:ascii="Arial Narrow" w:hAnsi="Arial Narrow" w:cs="Arial Narrow"/>
          <w:sz w:val="28"/>
          <w:szCs w:val="28"/>
        </w:rPr>
        <w:t xml:space="preserve"> </w:t>
      </w:r>
      <w:r w:rsidRPr="0022013E">
        <w:rPr>
          <w:rFonts w:ascii="Arial Narrow" w:hAnsi="Arial Narrow" w:cs="Arial Narrow"/>
          <w:sz w:val="28"/>
          <w:szCs w:val="28"/>
        </w:rPr>
        <w:t>da diporto, costituita da 2.106 unità locali che evidenziano, rispetto alle altre attività qui considerate, il</w:t>
      </w:r>
      <w:r w:rsidR="0022013E">
        <w:rPr>
          <w:rFonts w:ascii="Arial Narrow" w:hAnsi="Arial Narrow" w:cs="Arial Narrow"/>
          <w:sz w:val="28"/>
          <w:szCs w:val="28"/>
        </w:rPr>
        <w:t xml:space="preserve"> </w:t>
      </w:r>
      <w:r w:rsidRPr="0022013E">
        <w:rPr>
          <w:rFonts w:ascii="Arial Narrow" w:hAnsi="Arial Narrow" w:cs="Arial Narrow"/>
          <w:sz w:val="28"/>
          <w:szCs w:val="28"/>
        </w:rPr>
        <w:t>più spiccato livello di concentrazione territoriale: le prime cinque province contribuiscono infatti al totale</w:t>
      </w:r>
      <w:r w:rsidR="0022013E">
        <w:rPr>
          <w:rFonts w:ascii="Arial Narrow" w:hAnsi="Arial Narrow" w:cs="Arial Narrow"/>
          <w:sz w:val="28"/>
          <w:szCs w:val="28"/>
        </w:rPr>
        <w:t xml:space="preserve"> </w:t>
      </w:r>
      <w:r w:rsidRPr="0022013E">
        <w:rPr>
          <w:rFonts w:ascii="Arial Narrow" w:hAnsi="Arial Narrow" w:cs="Arial Narrow"/>
          <w:sz w:val="28"/>
          <w:szCs w:val="28"/>
        </w:rPr>
        <w:t>per il 38%, le prime venti per il 74%. Rispetto alla dislocazione dei cantieri risulta inoltre più marcata, in</w:t>
      </w:r>
      <w:r w:rsidR="0022013E">
        <w:rPr>
          <w:rFonts w:ascii="Arial Narrow" w:hAnsi="Arial Narrow" w:cs="Arial Narrow"/>
          <w:sz w:val="28"/>
          <w:szCs w:val="28"/>
        </w:rPr>
        <w:t xml:space="preserve"> </w:t>
      </w:r>
      <w:r w:rsidRPr="0022013E">
        <w:rPr>
          <w:rFonts w:ascii="Arial Narrow" w:hAnsi="Arial Narrow" w:cs="Arial Narrow"/>
          <w:sz w:val="28"/>
          <w:szCs w:val="28"/>
        </w:rPr>
        <w:t>questo caso, la localizzazione di tali attività in corrispondenza delle province costiere (in tal senso,</w:t>
      </w:r>
      <w:r w:rsidR="0022013E">
        <w:rPr>
          <w:rFonts w:ascii="Arial Narrow" w:hAnsi="Arial Narrow" w:cs="Arial Narrow"/>
          <w:sz w:val="28"/>
          <w:szCs w:val="28"/>
        </w:rPr>
        <w:t xml:space="preserve"> </w:t>
      </w:r>
      <w:r w:rsidRPr="0022013E">
        <w:rPr>
          <w:rFonts w:ascii="Arial Narrow" w:hAnsi="Arial Narrow" w:cs="Arial Narrow"/>
          <w:sz w:val="28"/>
          <w:szCs w:val="28"/>
        </w:rPr>
        <w:t>Brescia costituisce l’unica parziale eccezione fra le prime 20 province della graduatoria).</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Cantieristica, riparazione e manutenzione di imbarcazioni (2)</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lastRenderedPageBreak/>
        <w:t>_ Anche nell'attività di riparazione gli insediamenti imprenditoriali di maggior rilievo si trovano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principalmente al Nord (40%) ed al Centro (31%), con solo un leggero spostamento del baricentro verso</w:t>
      </w:r>
      <w:r w:rsidR="0022013E">
        <w:rPr>
          <w:rFonts w:ascii="Arial Narrow" w:hAnsi="Arial Narrow" w:cs="Arial Narrow"/>
          <w:sz w:val="28"/>
          <w:szCs w:val="28"/>
        </w:rPr>
        <w:t xml:space="preserve"> </w:t>
      </w:r>
      <w:r w:rsidRPr="0022013E">
        <w:rPr>
          <w:rFonts w:ascii="Arial Narrow" w:hAnsi="Arial Narrow" w:cs="Arial Narrow"/>
          <w:sz w:val="28"/>
          <w:szCs w:val="28"/>
        </w:rPr>
        <w:t>il Meridione (28%). È in questo comparto che la Liguria presenta il maggior numero di unità locali (439),</w:t>
      </w:r>
      <w:r w:rsidR="0022013E">
        <w:rPr>
          <w:rFonts w:ascii="Arial Narrow" w:hAnsi="Arial Narrow" w:cs="Arial Narrow"/>
          <w:sz w:val="28"/>
          <w:szCs w:val="28"/>
        </w:rPr>
        <w:t xml:space="preserve"> </w:t>
      </w:r>
      <w:r w:rsidRPr="0022013E">
        <w:rPr>
          <w:rFonts w:ascii="Arial Narrow" w:hAnsi="Arial Narrow" w:cs="Arial Narrow"/>
          <w:sz w:val="28"/>
          <w:szCs w:val="28"/>
        </w:rPr>
        <w:t>e su livelli analoghi si colloca la Toscana (417); distanziate si trovano Campania (198), Sicilia (163) e</w:t>
      </w:r>
      <w:r w:rsidR="0022013E">
        <w:rPr>
          <w:rFonts w:ascii="Arial Narrow" w:hAnsi="Arial Narrow" w:cs="Arial Narrow"/>
          <w:sz w:val="28"/>
          <w:szCs w:val="28"/>
        </w:rPr>
        <w:t xml:space="preserve"> </w:t>
      </w:r>
      <w:r w:rsidRPr="0022013E">
        <w:rPr>
          <w:rFonts w:ascii="Arial Narrow" w:hAnsi="Arial Narrow" w:cs="Arial Narrow"/>
          <w:sz w:val="28"/>
          <w:szCs w:val="28"/>
        </w:rPr>
        <w:t>Sardegna (133). Le province toscane della costa si confermano anche in questo caso ai vertici nazionali:</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Lucca, in particolare, rafforza il proprio posizionamento, riportando il più elevato indice di</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specializzazione imprenditoriale.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In conseguenza del maggior grado di concentrazione territoriale, i cluster di specializzazione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territoriale risultano più circoscritti rispetto all’attività di costruzione, e comprendono: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_ l'alto Tirreno (costa ligure e costa </w:t>
      </w:r>
      <w:proofErr w:type="spellStart"/>
      <w:r w:rsidRPr="0022013E">
        <w:rPr>
          <w:rFonts w:ascii="Arial Narrow" w:hAnsi="Arial Narrow" w:cs="Arial Narrow"/>
          <w:sz w:val="28"/>
          <w:szCs w:val="28"/>
        </w:rPr>
        <w:t>costa</w:t>
      </w:r>
      <w:proofErr w:type="spellEnd"/>
      <w:r w:rsidRPr="0022013E">
        <w:rPr>
          <w:rFonts w:ascii="Arial Narrow" w:hAnsi="Arial Narrow" w:cs="Arial Narrow"/>
          <w:sz w:val="28"/>
          <w:szCs w:val="28"/>
        </w:rPr>
        <w:t xml:space="preserve"> settentrionale della Toscana) e la costa centro-meridionale</w:t>
      </w:r>
      <w:r w:rsidR="0022013E">
        <w:rPr>
          <w:rFonts w:ascii="Arial Narrow" w:hAnsi="Arial Narrow" w:cs="Arial Narrow"/>
          <w:sz w:val="28"/>
          <w:szCs w:val="28"/>
        </w:rPr>
        <w:t xml:space="preserve"> </w:t>
      </w:r>
      <w:r w:rsidRPr="0022013E">
        <w:rPr>
          <w:rFonts w:ascii="Arial Narrow" w:hAnsi="Arial Narrow" w:cs="Arial Narrow"/>
          <w:sz w:val="28"/>
          <w:szCs w:val="28"/>
        </w:rPr>
        <w:t>della Toscana (Livorno e Grosseto) sul versante occidentale, l‘arco settentrionale della costa adriatica</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(da Trieste a Rovigo), parte della costa romagnola (Ravenna e </w:t>
      </w:r>
      <w:proofErr w:type="spellStart"/>
      <w:r w:rsidRPr="0022013E">
        <w:rPr>
          <w:rFonts w:ascii="Arial Narrow" w:hAnsi="Arial Narrow" w:cs="Arial Narrow"/>
          <w:sz w:val="28"/>
          <w:szCs w:val="28"/>
        </w:rPr>
        <w:t>Forlì-Cesena</w:t>
      </w:r>
      <w:proofErr w:type="spellEnd"/>
      <w:r w:rsidRPr="0022013E">
        <w:rPr>
          <w:rFonts w:ascii="Arial Narrow" w:hAnsi="Arial Narrow" w:cs="Arial Narrow"/>
          <w:sz w:val="28"/>
          <w:szCs w:val="28"/>
        </w:rPr>
        <w:t>) e la costa nord marchigiana</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(Ancona e </w:t>
      </w:r>
      <w:proofErr w:type="spellStart"/>
      <w:r w:rsidRPr="0022013E">
        <w:rPr>
          <w:rFonts w:ascii="Arial Narrow" w:hAnsi="Arial Narrow" w:cs="Arial Narrow"/>
          <w:sz w:val="28"/>
          <w:szCs w:val="28"/>
        </w:rPr>
        <w:t>Pesaro-Urbino</w:t>
      </w:r>
      <w:proofErr w:type="spellEnd"/>
      <w:r w:rsidRPr="0022013E">
        <w:rPr>
          <w:rFonts w:ascii="Arial Narrow" w:hAnsi="Arial Narrow" w:cs="Arial Narrow"/>
          <w:sz w:val="28"/>
          <w:szCs w:val="28"/>
        </w:rPr>
        <w:t>) su quello orientale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l’Italia insulare, si in relazione alla Sardegna che alla Sicilia (tutta la costa settentrionale e la punta</w:t>
      </w:r>
      <w:r w:rsidR="0022013E">
        <w:rPr>
          <w:rFonts w:ascii="Arial Narrow" w:hAnsi="Arial Narrow" w:cs="Arial Narrow"/>
          <w:sz w:val="28"/>
          <w:szCs w:val="28"/>
        </w:rPr>
        <w:t xml:space="preserve"> </w:t>
      </w:r>
      <w:r w:rsidRPr="0022013E">
        <w:rPr>
          <w:rFonts w:ascii="Arial Narrow" w:hAnsi="Arial Narrow" w:cs="Arial Narrow"/>
          <w:sz w:val="28"/>
          <w:szCs w:val="28"/>
        </w:rPr>
        <w:t>meridionale), con ulteriori insediamenti di rilievo nel meridione -anche se isolati- nel Lazio (Latina), nella</w:t>
      </w:r>
      <w:r w:rsidR="0022013E">
        <w:rPr>
          <w:rFonts w:ascii="Arial Narrow" w:hAnsi="Arial Narrow" w:cs="Arial Narrow"/>
          <w:sz w:val="28"/>
          <w:szCs w:val="28"/>
        </w:rPr>
        <w:t xml:space="preserve"> </w:t>
      </w:r>
      <w:r w:rsidRPr="0022013E">
        <w:rPr>
          <w:rFonts w:ascii="Arial Narrow" w:hAnsi="Arial Narrow" w:cs="Arial Narrow"/>
          <w:sz w:val="28"/>
          <w:szCs w:val="28"/>
        </w:rPr>
        <w:t>Campania (Napoli) e nella Puglia (Taranto)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Caratteristiche analoghe a quanto visto per la costruzione e la riparazione-manutenzione sono</w:t>
      </w:r>
      <w:r w:rsidR="0022013E">
        <w:rPr>
          <w:rFonts w:ascii="Arial Narrow" w:hAnsi="Arial Narrow" w:cs="Arial Narrow"/>
          <w:sz w:val="28"/>
          <w:szCs w:val="28"/>
        </w:rPr>
        <w:t xml:space="preserve"> </w:t>
      </w:r>
      <w:r w:rsidRPr="0022013E">
        <w:rPr>
          <w:rFonts w:ascii="Arial Narrow" w:hAnsi="Arial Narrow" w:cs="Arial Narrow"/>
          <w:sz w:val="28"/>
          <w:szCs w:val="28"/>
        </w:rPr>
        <w:t>riscontrabili anche nelle 264 unità locali che compongono il commercio all’ingrosso di imbarcazioni</w:t>
      </w:r>
      <w:r w:rsidR="0022013E">
        <w:rPr>
          <w:rFonts w:ascii="Arial Narrow" w:hAnsi="Arial Narrow" w:cs="Arial Narrow"/>
          <w:sz w:val="28"/>
          <w:szCs w:val="28"/>
        </w:rPr>
        <w:t xml:space="preserve"> </w:t>
      </w:r>
      <w:r w:rsidRPr="0022013E">
        <w:rPr>
          <w:rFonts w:ascii="Arial Narrow" w:hAnsi="Arial Narrow" w:cs="Arial Narrow"/>
          <w:sz w:val="28"/>
          <w:szCs w:val="28"/>
        </w:rPr>
        <w:t>da diporto. Gli aspetti che emergono in questo caso con maggiore forza sono: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una concentrazione territoriale ancora più spiccata di quanto visto nel caso delle riparazioni (in valore</w:t>
      </w:r>
      <w:r w:rsidR="0022013E">
        <w:rPr>
          <w:rFonts w:ascii="Arial Narrow" w:hAnsi="Arial Narrow" w:cs="Arial Narrow"/>
          <w:sz w:val="28"/>
          <w:szCs w:val="28"/>
        </w:rPr>
        <w:t xml:space="preserve"> </w:t>
      </w:r>
      <w:r w:rsidRPr="0022013E">
        <w:rPr>
          <w:rFonts w:ascii="Arial Narrow" w:hAnsi="Arial Narrow" w:cs="Arial Narrow"/>
          <w:sz w:val="28"/>
          <w:szCs w:val="28"/>
        </w:rPr>
        <w:t>assoluto, le prime 5 province della graduatoria coprono il 43% del relativo totale): in questo caso, in</w:t>
      </w:r>
      <w:r w:rsidR="0022013E">
        <w:rPr>
          <w:rFonts w:ascii="Arial Narrow" w:hAnsi="Arial Narrow" w:cs="Arial Narrow"/>
          <w:sz w:val="28"/>
          <w:szCs w:val="28"/>
        </w:rPr>
        <w:t xml:space="preserve"> </w:t>
      </w:r>
      <w:r w:rsidRPr="0022013E">
        <w:rPr>
          <w:rFonts w:ascii="Arial Narrow" w:hAnsi="Arial Narrow" w:cs="Arial Narrow"/>
          <w:sz w:val="28"/>
          <w:szCs w:val="28"/>
        </w:rPr>
        <w:t>particolare, si rafforza il rilievo assunto dai principali centri urbani (sono 11 i capoluoghi regionali fra le</w:t>
      </w:r>
      <w:r w:rsidR="0022013E">
        <w:rPr>
          <w:rFonts w:ascii="Arial Narrow" w:hAnsi="Arial Narrow" w:cs="Arial Narrow"/>
          <w:sz w:val="28"/>
          <w:szCs w:val="28"/>
        </w:rPr>
        <w:t xml:space="preserve"> </w:t>
      </w:r>
      <w:r w:rsidRPr="0022013E">
        <w:rPr>
          <w:rFonts w:ascii="Arial Narrow" w:hAnsi="Arial Narrow" w:cs="Arial Narrow"/>
          <w:sz w:val="28"/>
          <w:szCs w:val="28"/>
        </w:rPr>
        <w:t>prime venti province), così come le localizzazioni in province che non si affacciano sulla costa (cinque)</w:t>
      </w:r>
      <w:r w:rsidR="0022013E">
        <w:rPr>
          <w:rFonts w:ascii="Arial Narrow" w:hAnsi="Arial Narrow" w:cs="Arial Narrow"/>
          <w:sz w:val="28"/>
          <w:szCs w:val="28"/>
        </w:rPr>
        <w:t xml:space="preserve"> </w:t>
      </w:r>
      <w:r w:rsidRPr="0022013E">
        <w:rPr>
          <w:rFonts w:ascii="Arial Narrow" w:hAnsi="Arial Narrow" w:cs="Arial Narrow"/>
          <w:sz w:val="28"/>
          <w:szCs w:val="28"/>
        </w:rPr>
        <w:t>_ il preponderante peso assunto dalle aree centro-settentrionali (solo 3 province fra le prime venti sono</w:t>
      </w:r>
      <w:r w:rsidR="0022013E">
        <w:rPr>
          <w:rFonts w:ascii="Arial Narrow" w:hAnsi="Arial Narrow" w:cs="Arial Narrow"/>
          <w:sz w:val="28"/>
          <w:szCs w:val="28"/>
        </w:rPr>
        <w:t xml:space="preserve"> </w:t>
      </w:r>
      <w:r w:rsidRPr="0022013E">
        <w:rPr>
          <w:rFonts w:ascii="Arial Narrow" w:hAnsi="Arial Narrow" w:cs="Arial Narrow"/>
          <w:sz w:val="28"/>
          <w:szCs w:val="28"/>
        </w:rPr>
        <w:t>del Sud): in Toscana spicca soprattutto Grosseto, quarta in termini assoluti e prima per livelli di</w:t>
      </w:r>
      <w:r w:rsidR="0022013E">
        <w:rPr>
          <w:rFonts w:ascii="Arial Narrow" w:hAnsi="Arial Narrow" w:cs="Arial Narrow"/>
          <w:sz w:val="28"/>
          <w:szCs w:val="28"/>
        </w:rPr>
        <w:t xml:space="preserve"> </w:t>
      </w:r>
      <w:r w:rsidRPr="0022013E">
        <w:rPr>
          <w:rFonts w:ascii="Arial Narrow" w:hAnsi="Arial Narrow" w:cs="Arial Narrow"/>
          <w:sz w:val="28"/>
          <w:szCs w:val="28"/>
        </w:rPr>
        <w:t>specializzazione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Cantieristica, riparazione e manutenzione di imbarcazioni (3)</w:t>
      </w:r>
    </w:p>
    <w:p w:rsidR="0022013E" w:rsidRDefault="0022013E" w:rsidP="009B660F">
      <w:pPr>
        <w:autoSpaceDE w:val="0"/>
        <w:autoSpaceDN w:val="0"/>
        <w:adjustRightInd w:val="0"/>
        <w:spacing w:after="0" w:line="360" w:lineRule="auto"/>
        <w:jc w:val="both"/>
        <w:rPr>
          <w:rFonts w:ascii="Arial Narrow" w:hAnsi="Arial Narrow" w:cs="Arial Narrow"/>
          <w:sz w:val="28"/>
          <w:szCs w:val="28"/>
        </w:rPr>
      </w:pP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lastRenderedPageBreak/>
        <w:t xml:space="preserve">RIPARAZIONE E MANUTENZIONE </w:t>
      </w:r>
      <w:proofErr w:type="spellStart"/>
      <w:r w:rsidRPr="0022013E">
        <w:rPr>
          <w:rFonts w:ascii="Arial Narrow" w:hAnsi="Arial Narrow" w:cs="Arial Narrow"/>
          <w:sz w:val="28"/>
          <w:szCs w:val="28"/>
        </w:rPr>
        <w:t>DI</w:t>
      </w:r>
      <w:proofErr w:type="spellEnd"/>
      <w:r w:rsidRPr="0022013E">
        <w:rPr>
          <w:rFonts w:ascii="Arial Narrow" w:hAnsi="Arial Narrow" w:cs="Arial Narrow"/>
          <w:sz w:val="28"/>
          <w:szCs w:val="28"/>
        </w:rPr>
        <w:t xml:space="preserve"> NAVI COMMERCIALI E IMBARCAZIONI DA DIPORTO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Noleggio e commercio al dettaglio di natanti ed accessori (1)</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_ Caratteristiche </w:t>
      </w:r>
      <w:proofErr w:type="spellStart"/>
      <w:r w:rsidRPr="0022013E">
        <w:rPr>
          <w:rFonts w:ascii="Arial Narrow" w:hAnsi="Arial Narrow" w:cs="Arial Narrow"/>
          <w:sz w:val="28"/>
          <w:szCs w:val="28"/>
        </w:rPr>
        <w:t>localizzative</w:t>
      </w:r>
      <w:proofErr w:type="spellEnd"/>
      <w:r w:rsidRPr="0022013E">
        <w:rPr>
          <w:rFonts w:ascii="Arial Narrow" w:hAnsi="Arial Narrow" w:cs="Arial Narrow"/>
          <w:sz w:val="28"/>
          <w:szCs w:val="28"/>
        </w:rPr>
        <w:t xml:space="preserve"> in parte diverse dalle precedenti si osservano invece nel caso del</w:t>
      </w:r>
      <w:r w:rsidR="0022013E">
        <w:rPr>
          <w:rFonts w:ascii="Arial Narrow" w:hAnsi="Arial Narrow" w:cs="Arial Narrow"/>
          <w:sz w:val="28"/>
          <w:szCs w:val="28"/>
        </w:rPr>
        <w:t xml:space="preserve"> </w:t>
      </w:r>
      <w:r w:rsidRPr="0022013E">
        <w:rPr>
          <w:rFonts w:ascii="Arial Narrow" w:hAnsi="Arial Narrow" w:cs="Arial Narrow"/>
          <w:sz w:val="28"/>
          <w:szCs w:val="28"/>
        </w:rPr>
        <w:t>commercio al dettaglio e del noleggio di imbarcazioni da diporto. Nel caso delle 1.462 unità locali del</w:t>
      </w:r>
      <w:r w:rsidR="0022013E">
        <w:rPr>
          <w:rFonts w:ascii="Arial Narrow" w:hAnsi="Arial Narrow" w:cs="Arial Narrow"/>
          <w:sz w:val="28"/>
          <w:szCs w:val="28"/>
        </w:rPr>
        <w:t xml:space="preserve"> </w:t>
      </w:r>
      <w:r w:rsidRPr="0022013E">
        <w:rPr>
          <w:rFonts w:ascii="Arial Narrow" w:hAnsi="Arial Narrow" w:cs="Arial Narrow"/>
          <w:sz w:val="28"/>
          <w:szCs w:val="28"/>
        </w:rPr>
        <w:t>commercio al dettaglio di natanti ed accessori, in particolare, si riduce il peso delle province del</w:t>
      </w:r>
      <w:r w:rsidR="0022013E">
        <w:rPr>
          <w:rFonts w:ascii="Arial Narrow" w:hAnsi="Arial Narrow" w:cs="Arial Narrow"/>
          <w:sz w:val="28"/>
          <w:szCs w:val="28"/>
        </w:rPr>
        <w:t xml:space="preserve"> </w:t>
      </w:r>
      <w:r w:rsidRPr="0022013E">
        <w:rPr>
          <w:rFonts w:ascii="Arial Narrow" w:hAnsi="Arial Narrow" w:cs="Arial Narrow"/>
          <w:sz w:val="28"/>
          <w:szCs w:val="28"/>
        </w:rPr>
        <w:t>Centro-Nord a beneficio di quelle meridionali: il contributo delle regioni settentrionali, in termini di</w:t>
      </w:r>
      <w:r w:rsidR="0022013E">
        <w:rPr>
          <w:rFonts w:ascii="Arial Narrow" w:hAnsi="Arial Narrow" w:cs="Arial Narrow"/>
          <w:sz w:val="28"/>
          <w:szCs w:val="28"/>
        </w:rPr>
        <w:t xml:space="preserve"> </w:t>
      </w:r>
      <w:r w:rsidRPr="0022013E">
        <w:rPr>
          <w:rFonts w:ascii="Arial Narrow" w:hAnsi="Arial Narrow" w:cs="Arial Narrow"/>
          <w:sz w:val="28"/>
          <w:szCs w:val="28"/>
        </w:rPr>
        <w:t>localizzazioni, scende al 36% e quello del Centro al 25%, mentre il Sud-Isole sale al 39%. Lazio (192</w:t>
      </w:r>
      <w:r w:rsidR="0022013E">
        <w:rPr>
          <w:rFonts w:ascii="Arial Narrow" w:hAnsi="Arial Narrow" w:cs="Arial Narrow"/>
          <w:sz w:val="28"/>
          <w:szCs w:val="28"/>
        </w:rPr>
        <w:t xml:space="preserve"> </w:t>
      </w:r>
      <w:r w:rsidRPr="0022013E">
        <w:rPr>
          <w:rFonts w:ascii="Arial Narrow" w:hAnsi="Arial Narrow" w:cs="Arial Narrow"/>
          <w:sz w:val="28"/>
          <w:szCs w:val="28"/>
        </w:rPr>
        <w:t>unità locali), Campania (170), Liguria (163) e Sicilia (144) guidano tale graduatoria, mentre la Toscana</w:t>
      </w:r>
      <w:r w:rsidR="0022013E">
        <w:rPr>
          <w:rFonts w:ascii="Arial Narrow" w:hAnsi="Arial Narrow" w:cs="Arial Narrow"/>
          <w:sz w:val="28"/>
          <w:szCs w:val="28"/>
        </w:rPr>
        <w:t xml:space="preserve"> </w:t>
      </w:r>
      <w:r w:rsidRPr="0022013E">
        <w:rPr>
          <w:rFonts w:ascii="Arial Narrow" w:hAnsi="Arial Narrow" w:cs="Arial Narrow"/>
          <w:sz w:val="28"/>
          <w:szCs w:val="28"/>
        </w:rPr>
        <w:t>perde posizioni collocandosi al quinto posto (135): Livorno e Grosseto, tuttavia, realizzano i più elevati</w:t>
      </w:r>
      <w:r w:rsidR="0022013E">
        <w:rPr>
          <w:rFonts w:ascii="Arial Narrow" w:hAnsi="Arial Narrow" w:cs="Arial Narrow"/>
          <w:sz w:val="28"/>
          <w:szCs w:val="28"/>
        </w:rPr>
        <w:t xml:space="preserve"> </w:t>
      </w:r>
      <w:r w:rsidRPr="0022013E">
        <w:rPr>
          <w:rFonts w:ascii="Arial Narrow" w:hAnsi="Arial Narrow" w:cs="Arial Narrow"/>
          <w:sz w:val="28"/>
          <w:szCs w:val="28"/>
        </w:rPr>
        <w:t>indici di specializzazione imprenditoriale a livello nazionale.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Nel caso delle 2.852 unità locali di noleggio di imbarcazioni da diporto si rafforzano ulteriormente</w:t>
      </w:r>
      <w:r w:rsidR="0022013E">
        <w:rPr>
          <w:rFonts w:ascii="Arial Narrow" w:hAnsi="Arial Narrow" w:cs="Arial Narrow"/>
          <w:sz w:val="28"/>
          <w:szCs w:val="28"/>
        </w:rPr>
        <w:t xml:space="preserve"> </w:t>
      </w:r>
      <w:r w:rsidRPr="0022013E">
        <w:rPr>
          <w:rFonts w:ascii="Arial Narrow" w:hAnsi="Arial Narrow" w:cs="Arial Narrow"/>
          <w:sz w:val="28"/>
          <w:szCs w:val="28"/>
        </w:rPr>
        <w:t>alcuni tratti evidenziati per il commercio al dettaglio. Si contrae infatti ulteriormente il peso del Nord</w:t>
      </w:r>
      <w:r w:rsidR="0022013E">
        <w:rPr>
          <w:rFonts w:ascii="Arial Narrow" w:hAnsi="Arial Narrow" w:cs="Arial Narrow"/>
          <w:sz w:val="28"/>
          <w:szCs w:val="28"/>
        </w:rPr>
        <w:t xml:space="preserve"> </w:t>
      </w:r>
      <w:r w:rsidRPr="0022013E">
        <w:rPr>
          <w:rFonts w:ascii="Arial Narrow" w:hAnsi="Arial Narrow" w:cs="Arial Narrow"/>
          <w:sz w:val="28"/>
          <w:szCs w:val="28"/>
        </w:rPr>
        <w:t>(29%) e del Centro (19%), mentre l'area meridionale si porta addirittura al 52%: Sardegna (429 unità</w:t>
      </w:r>
      <w:r w:rsidR="0022013E">
        <w:rPr>
          <w:rFonts w:ascii="Arial Narrow" w:hAnsi="Arial Narrow" w:cs="Arial Narrow"/>
          <w:sz w:val="28"/>
          <w:szCs w:val="28"/>
        </w:rPr>
        <w:t xml:space="preserve"> </w:t>
      </w:r>
      <w:r w:rsidRPr="0022013E">
        <w:rPr>
          <w:rFonts w:ascii="Arial Narrow" w:hAnsi="Arial Narrow" w:cs="Arial Narrow"/>
          <w:sz w:val="28"/>
          <w:szCs w:val="28"/>
        </w:rPr>
        <w:t>locali) e Sicilia (401) si collocano in testa a questa graduatoria, seguite da Campania (398), Toscana</w:t>
      </w:r>
      <w:r w:rsidR="0022013E">
        <w:rPr>
          <w:rFonts w:ascii="Arial Narrow" w:hAnsi="Arial Narrow" w:cs="Arial Narrow"/>
          <w:sz w:val="28"/>
          <w:szCs w:val="28"/>
        </w:rPr>
        <w:t xml:space="preserve"> </w:t>
      </w:r>
      <w:r w:rsidRPr="0022013E">
        <w:rPr>
          <w:rFonts w:ascii="Arial Narrow" w:hAnsi="Arial Narrow" w:cs="Arial Narrow"/>
          <w:sz w:val="28"/>
          <w:szCs w:val="28"/>
        </w:rPr>
        <w:t>(261) e Lazio (240). Soltanto Livorno e Grosseto, in Toscana, restano fra le prime venti province per</w:t>
      </w:r>
      <w:r w:rsidR="0022013E">
        <w:rPr>
          <w:rFonts w:ascii="Arial Narrow" w:hAnsi="Arial Narrow" w:cs="Arial Narrow"/>
          <w:sz w:val="28"/>
          <w:szCs w:val="28"/>
        </w:rPr>
        <w:t xml:space="preserve"> </w:t>
      </w:r>
      <w:r w:rsidRPr="0022013E">
        <w:rPr>
          <w:rFonts w:ascii="Arial Narrow" w:hAnsi="Arial Narrow" w:cs="Arial Narrow"/>
          <w:sz w:val="28"/>
          <w:szCs w:val="28"/>
        </w:rPr>
        <w:t>numero di localizzazioni, nel caso di Grosseto con una perdita significativa di posizioni rispetto agli altri</w:t>
      </w:r>
      <w:r w:rsidR="0022013E">
        <w:rPr>
          <w:rFonts w:ascii="Arial Narrow" w:hAnsi="Arial Narrow" w:cs="Arial Narrow"/>
          <w:sz w:val="28"/>
          <w:szCs w:val="28"/>
        </w:rPr>
        <w:t xml:space="preserve"> </w:t>
      </w:r>
      <w:r w:rsidRPr="0022013E">
        <w:rPr>
          <w:rFonts w:ascii="Arial Narrow" w:hAnsi="Arial Narrow" w:cs="Arial Narrow"/>
          <w:sz w:val="28"/>
          <w:szCs w:val="28"/>
        </w:rPr>
        <w:t>settori presi in esame.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Gli addensamenti imprenditoriali maggiormente significativi si trovano in questo caso: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nell'Italia insulare, con particolare riferimento alla Sardegna (Sassari presenta il più elevato indice di</w:t>
      </w:r>
      <w:r w:rsidR="0022013E">
        <w:rPr>
          <w:rFonts w:ascii="Arial Narrow" w:hAnsi="Arial Narrow" w:cs="Arial Narrow"/>
          <w:sz w:val="28"/>
          <w:szCs w:val="28"/>
        </w:rPr>
        <w:t xml:space="preserve"> </w:t>
      </w:r>
      <w:r w:rsidRPr="0022013E">
        <w:rPr>
          <w:rFonts w:ascii="Arial Narrow" w:hAnsi="Arial Narrow" w:cs="Arial Narrow"/>
          <w:sz w:val="28"/>
          <w:szCs w:val="28"/>
        </w:rPr>
        <w:t>specializzazione a livello nazionale), alla costa nord della Sicilia ed alla punta meridionale, ed in altre</w:t>
      </w:r>
      <w:r w:rsidR="0022013E">
        <w:rPr>
          <w:rFonts w:ascii="Arial Narrow" w:hAnsi="Arial Narrow" w:cs="Arial Narrow"/>
          <w:sz w:val="28"/>
          <w:szCs w:val="28"/>
        </w:rPr>
        <w:t xml:space="preserve"> </w:t>
      </w:r>
      <w:r w:rsidRPr="0022013E">
        <w:rPr>
          <w:rFonts w:ascii="Arial Narrow" w:hAnsi="Arial Narrow" w:cs="Arial Narrow"/>
          <w:sz w:val="28"/>
          <w:szCs w:val="28"/>
        </w:rPr>
        <w:t>aree dell’Italia meridionale, con addensamenti particolarmente significativi in Calabria ed altri di minor</w:t>
      </w:r>
      <w:r w:rsidR="0022013E">
        <w:rPr>
          <w:rFonts w:ascii="Arial Narrow" w:hAnsi="Arial Narrow" w:cs="Arial Narrow"/>
          <w:sz w:val="28"/>
          <w:szCs w:val="28"/>
        </w:rPr>
        <w:t xml:space="preserve"> </w:t>
      </w:r>
      <w:r w:rsidRPr="0022013E">
        <w:rPr>
          <w:rFonts w:ascii="Arial Narrow" w:hAnsi="Arial Narrow" w:cs="Arial Narrow"/>
          <w:sz w:val="28"/>
          <w:szCs w:val="28"/>
        </w:rPr>
        <w:t>rilievo in Campania (Napoli, Salerno), Puglia (Lecce) e Lazio (Latina)</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lastRenderedPageBreak/>
        <w:t>_ nella costa meridionale della Toscana e nell'alto Tirreno (costa ligure e costa settentrionale della</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Toscana), nel </w:t>
      </w:r>
      <w:proofErr w:type="spellStart"/>
      <w:r w:rsidRPr="0022013E">
        <w:rPr>
          <w:rFonts w:ascii="Arial Narrow" w:hAnsi="Arial Narrow" w:cs="Arial Narrow"/>
          <w:sz w:val="28"/>
          <w:szCs w:val="28"/>
        </w:rPr>
        <w:t>medio-alto</w:t>
      </w:r>
      <w:proofErr w:type="spellEnd"/>
      <w:r w:rsidRPr="0022013E">
        <w:rPr>
          <w:rFonts w:ascii="Arial Narrow" w:hAnsi="Arial Narrow" w:cs="Arial Narrow"/>
          <w:sz w:val="28"/>
          <w:szCs w:val="28"/>
        </w:rPr>
        <w:t xml:space="preserve"> Adriatico (Venezia, Trieste e Gorizia, Rimini) ed in Italia settentrionale con</w:t>
      </w:r>
      <w:r w:rsidR="0022013E">
        <w:rPr>
          <w:rFonts w:ascii="Arial Narrow" w:hAnsi="Arial Narrow" w:cs="Arial Narrow"/>
          <w:sz w:val="28"/>
          <w:szCs w:val="28"/>
        </w:rPr>
        <w:t xml:space="preserve"> </w:t>
      </w:r>
      <w:r w:rsidRPr="0022013E">
        <w:rPr>
          <w:rFonts w:ascii="Arial Narrow" w:hAnsi="Arial Narrow" w:cs="Arial Narrow"/>
          <w:sz w:val="28"/>
          <w:szCs w:val="28"/>
        </w:rPr>
        <w:t>riferimento alle enclave lombarde di Como e Brescia</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Noleggio e commercio al dettaglio di natanti ed accessori (2)</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Le classificazioni ufficiali delle attività economiche fin qui utilizzate consentono, come visto, di</w:t>
      </w:r>
      <w:r w:rsidR="0022013E">
        <w:rPr>
          <w:rFonts w:ascii="Arial Narrow" w:hAnsi="Arial Narrow" w:cs="Arial Narrow"/>
          <w:sz w:val="28"/>
          <w:szCs w:val="28"/>
        </w:rPr>
        <w:t xml:space="preserve"> </w:t>
      </w:r>
      <w:r w:rsidRPr="0022013E">
        <w:rPr>
          <w:rFonts w:ascii="Arial Narrow" w:hAnsi="Arial Narrow" w:cs="Arial Narrow"/>
          <w:sz w:val="28"/>
          <w:szCs w:val="28"/>
        </w:rPr>
        <w:t>effettuare comparazioni omogenee fra territori, ma non permettono di definire compiutamente i contorni</w:t>
      </w:r>
      <w:r w:rsidR="0022013E">
        <w:rPr>
          <w:rFonts w:ascii="Arial Narrow" w:hAnsi="Arial Narrow" w:cs="Arial Narrow"/>
          <w:sz w:val="28"/>
          <w:szCs w:val="28"/>
        </w:rPr>
        <w:t xml:space="preserve"> </w:t>
      </w:r>
      <w:r w:rsidRPr="0022013E">
        <w:rPr>
          <w:rFonts w:ascii="Arial Narrow" w:hAnsi="Arial Narrow" w:cs="Arial Narrow"/>
          <w:sz w:val="28"/>
          <w:szCs w:val="28"/>
        </w:rPr>
        <w:t>di una filiera, come quella della nautica da diporto, particolarmente complessa ed articolata: tale</w:t>
      </w:r>
      <w:r w:rsidR="0022013E">
        <w:rPr>
          <w:rFonts w:ascii="Arial Narrow" w:hAnsi="Arial Narrow" w:cs="Arial Narrow"/>
          <w:sz w:val="28"/>
          <w:szCs w:val="28"/>
        </w:rPr>
        <w:t xml:space="preserve"> </w:t>
      </w:r>
      <w:r w:rsidRPr="0022013E">
        <w:rPr>
          <w:rFonts w:ascii="Arial Narrow" w:hAnsi="Arial Narrow" w:cs="Arial Narrow"/>
          <w:sz w:val="28"/>
          <w:szCs w:val="28"/>
        </w:rPr>
        <w:t>complessità, in particolare, è funzione di un prodotto la cui realizzazione richiede l’apporto di una</w:t>
      </w:r>
      <w:r w:rsidR="0022013E">
        <w:rPr>
          <w:rFonts w:ascii="Arial Narrow" w:hAnsi="Arial Narrow" w:cs="Arial Narrow"/>
          <w:sz w:val="28"/>
          <w:szCs w:val="28"/>
        </w:rPr>
        <w:t xml:space="preserve"> </w:t>
      </w:r>
      <w:r w:rsidRPr="0022013E">
        <w:rPr>
          <w:rFonts w:ascii="Arial Narrow" w:hAnsi="Arial Narrow" w:cs="Arial Narrow"/>
          <w:sz w:val="28"/>
          <w:szCs w:val="28"/>
        </w:rPr>
        <w:t>molteplicità di competenze diversificate ed il contributo di un insieme di imprese spesso appartenenti a</w:t>
      </w:r>
      <w:r w:rsidR="0022013E">
        <w:rPr>
          <w:rFonts w:ascii="Arial Narrow" w:hAnsi="Arial Narrow" w:cs="Arial Narrow"/>
          <w:sz w:val="28"/>
          <w:szCs w:val="28"/>
        </w:rPr>
        <w:t xml:space="preserve"> </w:t>
      </w:r>
      <w:r w:rsidRPr="0022013E">
        <w:rPr>
          <w:rFonts w:ascii="Arial Narrow" w:hAnsi="Arial Narrow" w:cs="Arial Narrow"/>
          <w:sz w:val="28"/>
          <w:szCs w:val="28"/>
        </w:rPr>
        <w:t>“settori” diversi. Inoltre, la filiera si snoda in una serie di attività "a valle" di quelle strettamente</w:t>
      </w:r>
      <w:r w:rsidR="0022013E">
        <w:rPr>
          <w:rFonts w:ascii="Arial Narrow" w:hAnsi="Arial Narrow" w:cs="Arial Narrow"/>
          <w:sz w:val="28"/>
          <w:szCs w:val="28"/>
        </w:rPr>
        <w:t xml:space="preserve"> </w:t>
      </w:r>
      <w:r w:rsidRPr="0022013E">
        <w:rPr>
          <w:rFonts w:ascii="Arial Narrow" w:hAnsi="Arial Narrow" w:cs="Arial Narrow"/>
          <w:sz w:val="28"/>
          <w:szCs w:val="28"/>
        </w:rPr>
        <w:t>produttive che solo in parte sono colte dall'analisi delle attività di rimessaggio, di noleggio e del</w:t>
      </w:r>
      <w:r w:rsidR="0022013E">
        <w:rPr>
          <w:rFonts w:ascii="Arial Narrow" w:hAnsi="Arial Narrow" w:cs="Arial Narrow"/>
          <w:sz w:val="28"/>
          <w:szCs w:val="28"/>
        </w:rPr>
        <w:t xml:space="preserve"> </w:t>
      </w:r>
      <w:r w:rsidRPr="0022013E">
        <w:rPr>
          <w:rFonts w:ascii="Arial Narrow" w:hAnsi="Arial Narrow" w:cs="Arial Narrow"/>
          <w:sz w:val="28"/>
          <w:szCs w:val="28"/>
        </w:rPr>
        <w:t>commercio.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Per superare i limiti insiti nelle classificazioni ufficiali si è pertanto tentato di ricostruire, per la sola</w:t>
      </w:r>
      <w:r w:rsidR="0022013E">
        <w:rPr>
          <w:rFonts w:ascii="Arial Narrow" w:hAnsi="Arial Narrow" w:cs="Arial Narrow"/>
          <w:sz w:val="28"/>
          <w:szCs w:val="28"/>
        </w:rPr>
        <w:t xml:space="preserve"> </w:t>
      </w:r>
      <w:r w:rsidRPr="0022013E">
        <w:rPr>
          <w:rFonts w:ascii="Arial Narrow" w:hAnsi="Arial Narrow" w:cs="Arial Narrow"/>
          <w:sz w:val="28"/>
          <w:szCs w:val="28"/>
        </w:rPr>
        <w:t>Toscana, la filiera della nautica da diporto utilizzando una serie di ulteriori informazioni derivabili dal</w:t>
      </w:r>
      <w:r w:rsidR="0022013E">
        <w:rPr>
          <w:rFonts w:ascii="Arial Narrow" w:hAnsi="Arial Narrow" w:cs="Arial Narrow"/>
          <w:sz w:val="28"/>
          <w:szCs w:val="28"/>
        </w:rPr>
        <w:t xml:space="preserve"> </w:t>
      </w:r>
      <w:r w:rsidRPr="0022013E">
        <w:rPr>
          <w:rFonts w:ascii="Arial Narrow" w:hAnsi="Arial Narrow" w:cs="Arial Narrow"/>
          <w:sz w:val="28"/>
          <w:szCs w:val="28"/>
        </w:rPr>
        <w:t>Registro delle Imprese. In particolare, oltre ai codici di attività economica che identificano in maniera</w:t>
      </w:r>
      <w:r w:rsidR="0022013E">
        <w:rPr>
          <w:rFonts w:ascii="Arial Narrow" w:hAnsi="Arial Narrow" w:cs="Arial Narrow"/>
          <w:sz w:val="28"/>
          <w:szCs w:val="28"/>
        </w:rPr>
        <w:t xml:space="preserve"> </w:t>
      </w:r>
      <w:r w:rsidRPr="0022013E">
        <w:rPr>
          <w:rFonts w:ascii="Arial Narrow" w:hAnsi="Arial Narrow" w:cs="Arial Narrow"/>
          <w:sz w:val="28"/>
          <w:szCs w:val="28"/>
        </w:rPr>
        <w:t>univoca le imprese della nautica, sono state selezionate anche quelle imprese che, pur appartenendo a</w:t>
      </w:r>
      <w:r w:rsidR="0022013E">
        <w:rPr>
          <w:rFonts w:ascii="Arial Narrow" w:hAnsi="Arial Narrow" w:cs="Arial Narrow"/>
          <w:sz w:val="28"/>
          <w:szCs w:val="28"/>
        </w:rPr>
        <w:t xml:space="preserve"> </w:t>
      </w:r>
      <w:r w:rsidRPr="0022013E">
        <w:rPr>
          <w:rFonts w:ascii="Arial Narrow" w:hAnsi="Arial Narrow" w:cs="Arial Narrow"/>
          <w:sz w:val="28"/>
          <w:szCs w:val="28"/>
        </w:rPr>
        <w:t>settori diversi da quelli in precedenza considerati, contengono o nell’oggetto sociale o nella descrizione</w:t>
      </w:r>
      <w:r w:rsidR="0022013E">
        <w:rPr>
          <w:rFonts w:ascii="Arial Narrow" w:hAnsi="Arial Narrow" w:cs="Arial Narrow"/>
          <w:sz w:val="28"/>
          <w:szCs w:val="28"/>
        </w:rPr>
        <w:t xml:space="preserve"> </w:t>
      </w:r>
      <w:r w:rsidRPr="0022013E">
        <w:rPr>
          <w:rFonts w:ascii="Arial Narrow" w:hAnsi="Arial Narrow" w:cs="Arial Narrow"/>
          <w:sz w:val="28"/>
          <w:szCs w:val="28"/>
        </w:rPr>
        <w:t>dell’attività alcune “parole chiave” che, di per sé, sono in grado di segnalare realtà organizzative</w:t>
      </w:r>
      <w:r w:rsidR="0022013E">
        <w:rPr>
          <w:rFonts w:ascii="Arial Narrow" w:hAnsi="Arial Narrow" w:cs="Arial Narrow"/>
          <w:sz w:val="28"/>
          <w:szCs w:val="28"/>
        </w:rPr>
        <w:t xml:space="preserve"> </w:t>
      </w:r>
      <w:r w:rsidRPr="0022013E">
        <w:rPr>
          <w:rFonts w:ascii="Arial Narrow" w:hAnsi="Arial Narrow" w:cs="Arial Narrow"/>
          <w:sz w:val="28"/>
          <w:szCs w:val="28"/>
        </w:rPr>
        <w:t>operanti nella filiera presa in esame.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In particolare, si è proceduto a selezionare (1):</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tutte le unità locali appartenenti ai settori con i codici di attività economica relativi alla costruzione,</w:t>
      </w:r>
      <w:r w:rsidR="0022013E">
        <w:rPr>
          <w:rFonts w:ascii="Arial Narrow" w:hAnsi="Arial Narrow" w:cs="Arial Narrow"/>
          <w:sz w:val="28"/>
          <w:szCs w:val="28"/>
        </w:rPr>
        <w:t xml:space="preserve"> </w:t>
      </w:r>
      <w:r w:rsidRPr="0022013E">
        <w:rPr>
          <w:rFonts w:ascii="Arial Narrow" w:hAnsi="Arial Narrow" w:cs="Arial Narrow"/>
          <w:sz w:val="28"/>
          <w:szCs w:val="28"/>
        </w:rPr>
        <w:t>riparazione e manutenzione di imbarcazioni da diporto e sportive (compresa l'attività di impiantistica), al</w:t>
      </w:r>
      <w:r w:rsidR="0022013E">
        <w:rPr>
          <w:rFonts w:ascii="Arial Narrow" w:hAnsi="Arial Narrow" w:cs="Arial Narrow"/>
          <w:sz w:val="28"/>
          <w:szCs w:val="28"/>
        </w:rPr>
        <w:t xml:space="preserve"> </w:t>
      </w:r>
      <w:r w:rsidRPr="0022013E">
        <w:rPr>
          <w:rFonts w:ascii="Arial Narrow" w:hAnsi="Arial Narrow" w:cs="Arial Narrow"/>
          <w:sz w:val="28"/>
          <w:szCs w:val="28"/>
        </w:rPr>
        <w:t>commercio al dettaglio di natanti (compresi parti ed accessori) ed al noleggio (senza equipaggio) di</w:t>
      </w:r>
      <w:r w:rsidR="0022013E">
        <w:rPr>
          <w:rFonts w:ascii="Arial Narrow" w:hAnsi="Arial Narrow" w:cs="Arial Narrow"/>
          <w:sz w:val="28"/>
          <w:szCs w:val="28"/>
        </w:rPr>
        <w:t xml:space="preserve"> </w:t>
      </w:r>
      <w:r w:rsidRPr="0022013E">
        <w:rPr>
          <w:rFonts w:ascii="Arial Narrow" w:hAnsi="Arial Narrow" w:cs="Arial Narrow"/>
          <w:sz w:val="28"/>
          <w:szCs w:val="28"/>
        </w:rPr>
        <w:t>imbarcazioni da diporto;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tutte le unità locali con almeno una key-word fra “</w:t>
      </w:r>
      <w:proofErr w:type="spellStart"/>
      <w:r w:rsidRPr="0022013E">
        <w:rPr>
          <w:rFonts w:ascii="Arial Narrow" w:hAnsi="Arial Narrow" w:cs="Arial Narrow"/>
          <w:sz w:val="28"/>
          <w:szCs w:val="28"/>
        </w:rPr>
        <w:t>diport</w:t>
      </w:r>
      <w:proofErr w:type="spellEnd"/>
      <w:r w:rsidRPr="0022013E">
        <w:rPr>
          <w:rFonts w:ascii="Arial Narrow" w:hAnsi="Arial Narrow" w:cs="Arial Narrow"/>
          <w:sz w:val="28"/>
          <w:szCs w:val="28"/>
        </w:rPr>
        <w:t>”, “</w:t>
      </w:r>
      <w:proofErr w:type="spellStart"/>
      <w:r w:rsidRPr="0022013E">
        <w:rPr>
          <w:rFonts w:ascii="Arial Narrow" w:hAnsi="Arial Narrow" w:cs="Arial Narrow"/>
          <w:sz w:val="28"/>
          <w:szCs w:val="28"/>
        </w:rPr>
        <w:t>imbarcaz</w:t>
      </w:r>
      <w:proofErr w:type="spellEnd"/>
      <w:r w:rsidRPr="0022013E">
        <w:rPr>
          <w:rFonts w:ascii="Arial Narrow" w:hAnsi="Arial Narrow" w:cs="Arial Narrow"/>
          <w:sz w:val="28"/>
          <w:szCs w:val="28"/>
        </w:rPr>
        <w:t>” e “</w:t>
      </w:r>
      <w:proofErr w:type="spellStart"/>
      <w:r w:rsidRPr="0022013E">
        <w:rPr>
          <w:rFonts w:ascii="Arial Narrow" w:hAnsi="Arial Narrow" w:cs="Arial Narrow"/>
          <w:sz w:val="28"/>
          <w:szCs w:val="28"/>
        </w:rPr>
        <w:t>nautic</w:t>
      </w:r>
      <w:proofErr w:type="spellEnd"/>
      <w:r w:rsidRPr="0022013E">
        <w:rPr>
          <w:rFonts w:ascii="Arial Narrow" w:hAnsi="Arial Narrow" w:cs="Arial Narrow"/>
          <w:sz w:val="28"/>
          <w:szCs w:val="28"/>
        </w:rPr>
        <w:t>” in almeno uno dei</w:t>
      </w:r>
      <w:r w:rsidR="0022013E">
        <w:rPr>
          <w:rFonts w:ascii="Arial Narrow" w:hAnsi="Arial Narrow" w:cs="Arial Narrow"/>
          <w:sz w:val="28"/>
          <w:szCs w:val="28"/>
        </w:rPr>
        <w:t xml:space="preserve"> </w:t>
      </w:r>
      <w:r w:rsidRPr="0022013E">
        <w:rPr>
          <w:rFonts w:ascii="Arial Narrow" w:hAnsi="Arial Narrow" w:cs="Arial Narrow"/>
          <w:sz w:val="28"/>
          <w:szCs w:val="28"/>
        </w:rPr>
        <w:t>campi “</w:t>
      </w:r>
      <w:proofErr w:type="spellStart"/>
      <w:r w:rsidRPr="0022013E">
        <w:rPr>
          <w:rFonts w:ascii="Arial Narrow" w:hAnsi="Arial Narrow" w:cs="Arial Narrow"/>
          <w:sz w:val="28"/>
          <w:szCs w:val="28"/>
        </w:rPr>
        <w:t>Oggsoc</w:t>
      </w:r>
      <w:proofErr w:type="spellEnd"/>
      <w:r w:rsidRPr="0022013E">
        <w:rPr>
          <w:rFonts w:ascii="Arial Narrow" w:hAnsi="Arial Narrow" w:cs="Arial Narrow"/>
          <w:sz w:val="28"/>
          <w:szCs w:val="28"/>
        </w:rPr>
        <w:t>” e “</w:t>
      </w:r>
      <w:proofErr w:type="spellStart"/>
      <w:r w:rsidRPr="0022013E">
        <w:rPr>
          <w:rFonts w:ascii="Arial Narrow" w:hAnsi="Arial Narrow" w:cs="Arial Narrow"/>
          <w:sz w:val="28"/>
          <w:szCs w:val="28"/>
        </w:rPr>
        <w:t>Descatt</w:t>
      </w:r>
      <w:proofErr w:type="spellEnd"/>
      <w:r w:rsidRPr="0022013E">
        <w:rPr>
          <w:rFonts w:ascii="Arial Narrow" w:hAnsi="Arial Narrow" w:cs="Arial Narrow"/>
          <w:sz w:val="28"/>
          <w:szCs w:val="28"/>
        </w:rPr>
        <w:t>” del Registro Imprese.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(1) Si ricorda che, in questo caso, i dati sono riferiti al 31-12-2009 ed alla classificazione </w:t>
      </w:r>
      <w:proofErr w:type="spellStart"/>
      <w:r w:rsidRPr="0022013E">
        <w:rPr>
          <w:rFonts w:ascii="Arial Narrow" w:hAnsi="Arial Narrow" w:cs="Arial Narrow"/>
          <w:sz w:val="28"/>
          <w:szCs w:val="28"/>
        </w:rPr>
        <w:t>Ateco</w:t>
      </w:r>
      <w:proofErr w:type="spellEnd"/>
      <w:r w:rsidRPr="0022013E">
        <w:rPr>
          <w:rFonts w:ascii="Arial Narrow" w:hAnsi="Arial Narrow" w:cs="Arial Narrow"/>
          <w:sz w:val="28"/>
          <w:szCs w:val="28"/>
        </w:rPr>
        <w:t xml:space="preserve"> 2002: per tali motivi, alcuni dati proposti possono</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differire dalle analisi svolte in precedenza </w:t>
      </w:r>
      <w:r w:rsidRPr="0022013E">
        <w:rPr>
          <w:rFonts w:ascii="Arial Narrow" w:hAnsi="Arial Narrow" w:cs="Arial Narrow"/>
          <w:sz w:val="28"/>
          <w:szCs w:val="28"/>
        </w:rPr>
        <w:lastRenderedPageBreak/>
        <w:t xml:space="preserve">(riferite come detto alla fine del 2010 ed alla classificazione </w:t>
      </w:r>
      <w:proofErr w:type="spellStart"/>
      <w:r w:rsidRPr="0022013E">
        <w:rPr>
          <w:rFonts w:ascii="Arial Narrow" w:hAnsi="Arial Narrow" w:cs="Arial Narrow"/>
          <w:sz w:val="28"/>
          <w:szCs w:val="28"/>
        </w:rPr>
        <w:t>Ateco</w:t>
      </w:r>
      <w:proofErr w:type="spellEnd"/>
      <w:r w:rsidRPr="0022013E">
        <w:rPr>
          <w:rFonts w:ascii="Arial Narrow" w:hAnsi="Arial Narrow" w:cs="Arial Narrow"/>
          <w:sz w:val="28"/>
          <w:szCs w:val="28"/>
        </w:rPr>
        <w:t xml:space="preserve"> 2007). Per quanto riguarda i codici</w:t>
      </w:r>
      <w:r w:rsidR="0022013E">
        <w:rPr>
          <w:rFonts w:ascii="Arial Narrow" w:hAnsi="Arial Narrow" w:cs="Arial Narrow"/>
          <w:sz w:val="28"/>
          <w:szCs w:val="28"/>
        </w:rPr>
        <w:t xml:space="preserve"> </w:t>
      </w:r>
      <w:r w:rsidRPr="0022013E">
        <w:rPr>
          <w:rFonts w:ascii="Arial Narrow" w:hAnsi="Arial Narrow" w:cs="Arial Narrow"/>
          <w:sz w:val="28"/>
          <w:szCs w:val="28"/>
        </w:rPr>
        <w:t>utilizzati, si tratta in questo caso dei seguenti: 35.12 costruzione, riparazione e manutenzione di imbarcazioni da diporto e sportive (compresa</w:t>
      </w:r>
      <w:r w:rsidR="0022013E">
        <w:rPr>
          <w:rFonts w:ascii="Arial Narrow" w:hAnsi="Arial Narrow" w:cs="Arial Narrow"/>
          <w:sz w:val="28"/>
          <w:szCs w:val="28"/>
        </w:rPr>
        <w:t xml:space="preserve"> </w:t>
      </w:r>
      <w:r w:rsidRPr="0022013E">
        <w:rPr>
          <w:rFonts w:ascii="Arial Narrow" w:hAnsi="Arial Narrow" w:cs="Arial Narrow"/>
          <w:sz w:val="28"/>
          <w:szCs w:val="28"/>
        </w:rPr>
        <w:t>l'attività di impiantistica); 52.48.8 commercio al dettaglio di natanti (compresi parti ed accessori); 71.40.22 noleggio (senza equipaggio) di</w:t>
      </w:r>
      <w:r w:rsidR="0022013E">
        <w:rPr>
          <w:rFonts w:ascii="Arial Narrow" w:hAnsi="Arial Narrow" w:cs="Arial Narrow"/>
          <w:sz w:val="28"/>
          <w:szCs w:val="28"/>
        </w:rPr>
        <w:t xml:space="preserve"> </w:t>
      </w:r>
      <w:r w:rsidRPr="0022013E">
        <w:rPr>
          <w:rFonts w:ascii="Arial Narrow" w:hAnsi="Arial Narrow" w:cs="Arial Narrow"/>
          <w:sz w:val="28"/>
          <w:szCs w:val="28"/>
        </w:rPr>
        <w:t>imbarcazioni da diporto.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In particolare, la diversa distribuzione delle unità locali nei territori provinciali mostra che: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Lucca e Livorno continuano ad ospitare la quota più consistente di iniziative imprenditoriali, riducendo</w:t>
      </w:r>
      <w:r w:rsidR="0022013E">
        <w:rPr>
          <w:rFonts w:ascii="Arial Narrow" w:hAnsi="Arial Narrow" w:cs="Arial Narrow"/>
          <w:sz w:val="28"/>
          <w:szCs w:val="28"/>
        </w:rPr>
        <w:t xml:space="preserve"> </w:t>
      </w:r>
      <w:r w:rsidRPr="0022013E">
        <w:rPr>
          <w:rFonts w:ascii="Arial Narrow" w:hAnsi="Arial Narrow" w:cs="Arial Narrow"/>
          <w:sz w:val="28"/>
          <w:szCs w:val="28"/>
        </w:rPr>
        <w:t>tuttavia la propria incidenza sul totale regionale dal 57% al 45%: nel caso di Lucca tale incidenza si attesta</w:t>
      </w:r>
      <w:r w:rsidR="0022013E">
        <w:rPr>
          <w:rFonts w:ascii="Arial Narrow" w:hAnsi="Arial Narrow" w:cs="Arial Narrow"/>
          <w:sz w:val="28"/>
          <w:szCs w:val="28"/>
        </w:rPr>
        <w:t xml:space="preserve"> </w:t>
      </w:r>
      <w:r w:rsidRPr="0022013E">
        <w:rPr>
          <w:rFonts w:ascii="Arial Narrow" w:hAnsi="Arial Narrow" w:cs="Arial Narrow"/>
          <w:sz w:val="28"/>
          <w:szCs w:val="28"/>
        </w:rPr>
        <w:t>su valori particolarmente elevati nelle attività manifatturiere (35%, soprattutto nella costruzione di</w:t>
      </w:r>
      <w:r w:rsidR="0022013E">
        <w:rPr>
          <w:rFonts w:ascii="Arial Narrow" w:hAnsi="Arial Narrow" w:cs="Arial Narrow"/>
          <w:sz w:val="28"/>
          <w:szCs w:val="28"/>
        </w:rPr>
        <w:t xml:space="preserve"> </w:t>
      </w:r>
      <w:r w:rsidRPr="0022013E">
        <w:rPr>
          <w:rFonts w:ascii="Arial Narrow" w:hAnsi="Arial Narrow" w:cs="Arial Narrow"/>
          <w:sz w:val="28"/>
          <w:szCs w:val="28"/>
        </w:rPr>
        <w:t>imbarcazioni e nel legno-mobili), mentre nel caso di Livorno i valori più elevati si raggiungono nel noleggio</w:t>
      </w:r>
      <w:r w:rsidR="0022013E">
        <w:rPr>
          <w:rFonts w:ascii="Arial Narrow" w:hAnsi="Arial Narrow" w:cs="Arial Narrow"/>
          <w:sz w:val="28"/>
          <w:szCs w:val="28"/>
        </w:rPr>
        <w:t xml:space="preserve"> </w:t>
      </w:r>
      <w:r w:rsidRPr="0022013E">
        <w:rPr>
          <w:rFonts w:ascii="Arial Narrow" w:hAnsi="Arial Narrow" w:cs="Arial Narrow"/>
          <w:sz w:val="28"/>
          <w:szCs w:val="28"/>
        </w:rPr>
        <w:t>di imbarcazioni e nelle attività ricreative, sportive e turistiche (40% in entrambi i casi);</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Grosseto mantiene sostanzialmente invariato il proprio peso (16%), mentre una più consistente riduzione</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si osserva per </w:t>
      </w:r>
      <w:proofErr w:type="spellStart"/>
      <w:r w:rsidRPr="0022013E">
        <w:rPr>
          <w:rFonts w:ascii="Arial Narrow" w:hAnsi="Arial Narrow" w:cs="Arial Narrow"/>
          <w:sz w:val="28"/>
          <w:szCs w:val="28"/>
        </w:rPr>
        <w:t>Massa-Carrara</w:t>
      </w:r>
      <w:proofErr w:type="spellEnd"/>
      <w:r w:rsidRPr="0022013E">
        <w:rPr>
          <w:rFonts w:ascii="Arial Narrow" w:hAnsi="Arial Narrow" w:cs="Arial Narrow"/>
          <w:sz w:val="28"/>
          <w:szCs w:val="28"/>
        </w:rPr>
        <w:t xml:space="preserve"> (dal 14% al 9%): nel primo caso un contributo al totale regionale</w:t>
      </w:r>
      <w:r w:rsidR="0022013E">
        <w:rPr>
          <w:rFonts w:ascii="Arial Narrow" w:hAnsi="Arial Narrow" w:cs="Arial Narrow"/>
          <w:sz w:val="28"/>
          <w:szCs w:val="28"/>
        </w:rPr>
        <w:t xml:space="preserve"> </w:t>
      </w:r>
      <w:r w:rsidRPr="0022013E">
        <w:rPr>
          <w:rFonts w:ascii="Arial Narrow" w:hAnsi="Arial Narrow" w:cs="Arial Narrow"/>
          <w:sz w:val="28"/>
          <w:szCs w:val="28"/>
        </w:rPr>
        <w:t>particolarmente rilevante è raggiunto nel commercio al dettaglio di natanti e accessori (41%), nelle attività</w:t>
      </w:r>
      <w:r w:rsidR="0022013E">
        <w:rPr>
          <w:rFonts w:ascii="Arial Narrow" w:hAnsi="Arial Narrow" w:cs="Arial Narrow"/>
          <w:sz w:val="28"/>
          <w:szCs w:val="28"/>
        </w:rPr>
        <w:t xml:space="preserve"> </w:t>
      </w:r>
      <w:r w:rsidRPr="0022013E">
        <w:rPr>
          <w:rFonts w:ascii="Arial Narrow" w:hAnsi="Arial Narrow" w:cs="Arial Narrow"/>
          <w:sz w:val="28"/>
          <w:szCs w:val="28"/>
        </w:rPr>
        <w:t>di trasporto e nella meccanica (31% in entrambi i casi), nel secondo nelle attività manifatturiere (14%);</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tutte le altre province vedono un incremento della relativa quota sul totale, particolarmente significativa</w:t>
      </w:r>
      <w:r w:rsidR="0022013E">
        <w:rPr>
          <w:rFonts w:ascii="Arial Narrow" w:hAnsi="Arial Narrow" w:cs="Arial Narrow"/>
          <w:sz w:val="28"/>
          <w:szCs w:val="28"/>
        </w:rPr>
        <w:t xml:space="preserve"> </w:t>
      </w:r>
      <w:r w:rsidRPr="0022013E">
        <w:rPr>
          <w:rFonts w:ascii="Arial Narrow" w:hAnsi="Arial Narrow" w:cs="Arial Narrow"/>
          <w:sz w:val="28"/>
          <w:szCs w:val="28"/>
        </w:rPr>
        <w:t>a Firenze (da 4% all'11%) ed a Pisa (dal 6% al 9%): rilevanti addensamenti si osservano a Pisa nelle</w:t>
      </w:r>
      <w:r w:rsidR="0022013E">
        <w:rPr>
          <w:rFonts w:ascii="Arial Narrow" w:hAnsi="Arial Narrow" w:cs="Arial Narrow"/>
          <w:sz w:val="28"/>
          <w:szCs w:val="28"/>
        </w:rPr>
        <w:t xml:space="preserve"> </w:t>
      </w:r>
      <w:r w:rsidRPr="0022013E">
        <w:rPr>
          <w:rFonts w:ascii="Arial Narrow" w:hAnsi="Arial Narrow" w:cs="Arial Narrow"/>
          <w:sz w:val="28"/>
          <w:szCs w:val="28"/>
        </w:rPr>
        <w:t>attività manifatturiere (10%), a Firenze nei servizi alle imprese (17%), nelle riparazioni elettro-meccaniche</w:t>
      </w:r>
      <w:r w:rsidR="0022013E">
        <w:rPr>
          <w:rFonts w:ascii="Arial Narrow" w:hAnsi="Arial Narrow" w:cs="Arial Narrow"/>
          <w:sz w:val="28"/>
          <w:szCs w:val="28"/>
        </w:rPr>
        <w:t xml:space="preserve"> </w:t>
      </w:r>
      <w:r w:rsidRPr="0022013E">
        <w:rPr>
          <w:rFonts w:ascii="Arial Narrow" w:hAnsi="Arial Narrow" w:cs="Arial Narrow"/>
          <w:sz w:val="28"/>
          <w:szCs w:val="28"/>
        </w:rPr>
        <w:t>(22%), nelle costruzioni e nelle attività immobiliari (21%)</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Una ricostruzione per la Toscana della filiera nautica (4)</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L'utilizzo di una "maglia" territoriale più fine</w:t>
      </w:r>
      <w:r w:rsidR="0022013E">
        <w:rPr>
          <w:rFonts w:ascii="Arial Narrow" w:hAnsi="Arial Narrow" w:cs="Arial Narrow"/>
          <w:sz w:val="28"/>
          <w:szCs w:val="28"/>
        </w:rPr>
        <w:t xml:space="preserve"> </w:t>
      </w:r>
      <w:r w:rsidRPr="0022013E">
        <w:rPr>
          <w:rFonts w:ascii="Arial Narrow" w:hAnsi="Arial Narrow" w:cs="Arial Narrow"/>
          <w:sz w:val="28"/>
          <w:szCs w:val="28"/>
        </w:rPr>
        <w:t>consente di apprezzare maggiormente l'esistenza di</w:t>
      </w:r>
      <w:r w:rsidR="0022013E">
        <w:rPr>
          <w:rFonts w:ascii="Arial Narrow" w:hAnsi="Arial Narrow" w:cs="Arial Narrow"/>
          <w:sz w:val="28"/>
          <w:szCs w:val="28"/>
        </w:rPr>
        <w:t xml:space="preserve"> </w:t>
      </w:r>
      <w:r w:rsidRPr="0022013E">
        <w:rPr>
          <w:rFonts w:ascii="Arial Narrow" w:hAnsi="Arial Narrow" w:cs="Arial Narrow"/>
          <w:sz w:val="28"/>
          <w:szCs w:val="28"/>
        </w:rPr>
        <w:t>cluster locali dove si concentrano le attività legate</w:t>
      </w:r>
      <w:r w:rsidR="0022013E">
        <w:rPr>
          <w:rFonts w:ascii="Arial Narrow" w:hAnsi="Arial Narrow" w:cs="Arial Narrow"/>
          <w:sz w:val="28"/>
          <w:szCs w:val="28"/>
        </w:rPr>
        <w:t xml:space="preserve"> </w:t>
      </w:r>
      <w:r w:rsidRPr="0022013E">
        <w:rPr>
          <w:rFonts w:ascii="Arial Narrow" w:hAnsi="Arial Narrow" w:cs="Arial Narrow"/>
          <w:sz w:val="28"/>
          <w:szCs w:val="28"/>
        </w:rPr>
        <w:t>alla nautica. A questo proposito si osserva che: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i 9 comuni con almeno 100 unità locali</w:t>
      </w:r>
      <w:r w:rsidR="0022013E">
        <w:rPr>
          <w:rFonts w:ascii="Arial Narrow" w:hAnsi="Arial Narrow" w:cs="Arial Narrow"/>
          <w:sz w:val="28"/>
          <w:szCs w:val="28"/>
        </w:rPr>
        <w:t xml:space="preserve"> </w:t>
      </w:r>
      <w:r w:rsidRPr="0022013E">
        <w:rPr>
          <w:rFonts w:ascii="Arial Narrow" w:hAnsi="Arial Narrow" w:cs="Arial Narrow"/>
          <w:sz w:val="28"/>
          <w:szCs w:val="28"/>
        </w:rPr>
        <w:t>appartenenti alla filiera nautica contribuiscono per il</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50% al relativo totale regionale (i primi 30 al 78%):</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lastRenderedPageBreak/>
        <w:t>cinque di questi comuni sono capoluoghi regionali</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(Livorno, </w:t>
      </w:r>
      <w:proofErr w:type="spellStart"/>
      <w:r w:rsidRPr="0022013E">
        <w:rPr>
          <w:rFonts w:ascii="Arial Narrow" w:hAnsi="Arial Narrow" w:cs="Arial Narrow"/>
          <w:sz w:val="28"/>
          <w:szCs w:val="28"/>
        </w:rPr>
        <w:t>Massa-Carrara</w:t>
      </w:r>
      <w:proofErr w:type="spellEnd"/>
      <w:r w:rsidRPr="0022013E">
        <w:rPr>
          <w:rFonts w:ascii="Arial Narrow" w:hAnsi="Arial Narrow" w:cs="Arial Narrow"/>
          <w:sz w:val="28"/>
          <w:szCs w:val="28"/>
        </w:rPr>
        <w:t>, Firenze, Pisa e Prato), fra i</w:t>
      </w:r>
      <w:r w:rsidR="0022013E">
        <w:rPr>
          <w:rFonts w:ascii="Arial Narrow" w:hAnsi="Arial Narrow" w:cs="Arial Narrow"/>
          <w:sz w:val="28"/>
          <w:szCs w:val="28"/>
        </w:rPr>
        <w:t xml:space="preserve"> </w:t>
      </w:r>
      <w:r w:rsidRPr="0022013E">
        <w:rPr>
          <w:rFonts w:ascii="Arial Narrow" w:hAnsi="Arial Narrow" w:cs="Arial Narrow"/>
          <w:sz w:val="28"/>
          <w:szCs w:val="28"/>
        </w:rPr>
        <w:t>primi 30 solo Siena non compare nella graduatoria;</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l'elevata specializzazione della provincia di Lucca</w:t>
      </w:r>
      <w:r w:rsidR="0022013E">
        <w:rPr>
          <w:rFonts w:ascii="Arial Narrow" w:hAnsi="Arial Narrow" w:cs="Arial Narrow"/>
          <w:sz w:val="28"/>
          <w:szCs w:val="28"/>
        </w:rPr>
        <w:t xml:space="preserve"> </w:t>
      </w:r>
      <w:r w:rsidRPr="0022013E">
        <w:rPr>
          <w:rFonts w:ascii="Arial Narrow" w:hAnsi="Arial Narrow" w:cs="Arial Narrow"/>
          <w:sz w:val="28"/>
          <w:szCs w:val="28"/>
        </w:rPr>
        <w:t>dipende in via esclusiva dall'elevato addensamento</w:t>
      </w:r>
      <w:r w:rsidR="0022013E">
        <w:rPr>
          <w:rFonts w:ascii="Arial Narrow" w:hAnsi="Arial Narrow" w:cs="Arial Narrow"/>
          <w:sz w:val="28"/>
          <w:szCs w:val="28"/>
        </w:rPr>
        <w:t xml:space="preserve"> </w:t>
      </w:r>
      <w:r w:rsidRPr="0022013E">
        <w:rPr>
          <w:rFonts w:ascii="Arial Narrow" w:hAnsi="Arial Narrow" w:cs="Arial Narrow"/>
          <w:sz w:val="28"/>
          <w:szCs w:val="28"/>
        </w:rPr>
        <w:t>raggiunto a Viareggio e nei comuni limitrofi</w:t>
      </w:r>
      <w:r w:rsidR="0022013E">
        <w:rPr>
          <w:rFonts w:ascii="Arial Narrow" w:hAnsi="Arial Narrow" w:cs="Arial Narrow"/>
          <w:sz w:val="28"/>
          <w:szCs w:val="28"/>
        </w:rPr>
        <w:t xml:space="preserve"> </w:t>
      </w:r>
      <w:r w:rsidRPr="0022013E">
        <w:rPr>
          <w:rFonts w:ascii="Arial Narrow" w:hAnsi="Arial Narrow" w:cs="Arial Narrow"/>
          <w:sz w:val="28"/>
          <w:szCs w:val="28"/>
        </w:rPr>
        <w:t>(Camaiore, Massarosa e Pietrasanta);</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l'importanza di Viareggio emerge, in particolare,</w:t>
      </w:r>
      <w:r w:rsidR="0022013E">
        <w:rPr>
          <w:rFonts w:ascii="Arial Narrow" w:hAnsi="Arial Narrow" w:cs="Arial Narrow"/>
          <w:sz w:val="28"/>
          <w:szCs w:val="28"/>
        </w:rPr>
        <w:t xml:space="preserve"> </w:t>
      </w:r>
      <w:r w:rsidRPr="0022013E">
        <w:rPr>
          <w:rFonts w:ascii="Arial Narrow" w:hAnsi="Arial Narrow" w:cs="Arial Narrow"/>
          <w:sz w:val="28"/>
          <w:szCs w:val="28"/>
        </w:rPr>
        <w:t>per il contributo offerto al totale regionale nelle</w:t>
      </w:r>
      <w:r w:rsidR="0022013E">
        <w:rPr>
          <w:rFonts w:ascii="Arial Narrow" w:hAnsi="Arial Narrow" w:cs="Arial Narrow"/>
          <w:sz w:val="28"/>
          <w:szCs w:val="28"/>
        </w:rPr>
        <w:t xml:space="preserve"> </w:t>
      </w:r>
      <w:r w:rsidRPr="0022013E">
        <w:rPr>
          <w:rFonts w:ascii="Arial Narrow" w:hAnsi="Arial Narrow" w:cs="Arial Narrow"/>
          <w:sz w:val="28"/>
          <w:szCs w:val="28"/>
        </w:rPr>
        <w:t>attività di costruzione e riparazione di imbarcazioni</w:t>
      </w:r>
      <w:r w:rsidR="0022013E">
        <w:rPr>
          <w:rFonts w:ascii="Arial Narrow" w:hAnsi="Arial Narrow" w:cs="Arial Narrow"/>
          <w:sz w:val="28"/>
          <w:szCs w:val="28"/>
        </w:rPr>
        <w:t xml:space="preserve"> </w:t>
      </w:r>
      <w:r w:rsidRPr="0022013E">
        <w:rPr>
          <w:rFonts w:ascii="Arial Narrow" w:hAnsi="Arial Narrow" w:cs="Arial Narrow"/>
          <w:sz w:val="28"/>
          <w:szCs w:val="28"/>
        </w:rPr>
        <w:t>da diporto, pari al 27% di quelle complessivamente</w:t>
      </w:r>
      <w:r w:rsidR="0022013E">
        <w:rPr>
          <w:rFonts w:ascii="Arial Narrow" w:hAnsi="Arial Narrow" w:cs="Arial Narrow"/>
          <w:sz w:val="28"/>
          <w:szCs w:val="28"/>
        </w:rPr>
        <w:t xml:space="preserve"> </w:t>
      </w:r>
      <w:r w:rsidRPr="0022013E">
        <w:rPr>
          <w:rFonts w:ascii="Arial Narrow" w:hAnsi="Arial Narrow" w:cs="Arial Narrow"/>
          <w:sz w:val="28"/>
          <w:szCs w:val="28"/>
        </w:rPr>
        <w:t>presenti in Toscana: le attività manifatturiere</w:t>
      </w:r>
      <w:r w:rsidR="0022013E">
        <w:rPr>
          <w:rFonts w:ascii="Arial Narrow" w:hAnsi="Arial Narrow" w:cs="Arial Narrow"/>
          <w:sz w:val="28"/>
          <w:szCs w:val="28"/>
        </w:rPr>
        <w:t xml:space="preserve"> </w:t>
      </w:r>
      <w:r w:rsidRPr="0022013E">
        <w:rPr>
          <w:rFonts w:ascii="Arial Narrow" w:hAnsi="Arial Narrow" w:cs="Arial Narrow"/>
          <w:sz w:val="28"/>
          <w:szCs w:val="28"/>
        </w:rPr>
        <w:t>incidono per il 62% sul totale delle unità locali di</w:t>
      </w:r>
      <w:r w:rsidR="0022013E">
        <w:rPr>
          <w:rFonts w:ascii="Arial Narrow" w:hAnsi="Arial Narrow" w:cs="Arial Narrow"/>
          <w:sz w:val="28"/>
          <w:szCs w:val="28"/>
        </w:rPr>
        <w:t xml:space="preserve"> </w:t>
      </w:r>
      <w:r w:rsidRPr="0022013E">
        <w:rPr>
          <w:rFonts w:ascii="Arial Narrow" w:hAnsi="Arial Narrow" w:cs="Arial Narrow"/>
          <w:sz w:val="28"/>
          <w:szCs w:val="28"/>
        </w:rPr>
        <w:t>Viareggio, ed incidenze altrettanto elevate si</w:t>
      </w:r>
      <w:r w:rsidR="0022013E">
        <w:rPr>
          <w:rFonts w:ascii="Arial Narrow" w:hAnsi="Arial Narrow" w:cs="Arial Narrow"/>
          <w:sz w:val="28"/>
          <w:szCs w:val="28"/>
        </w:rPr>
        <w:t xml:space="preserve"> </w:t>
      </w:r>
      <w:r w:rsidRPr="0022013E">
        <w:rPr>
          <w:rFonts w:ascii="Arial Narrow" w:hAnsi="Arial Narrow" w:cs="Arial Narrow"/>
          <w:sz w:val="28"/>
          <w:szCs w:val="28"/>
        </w:rPr>
        <w:t>riscontrano a Carrara (67%) e Massa (63%);</w:t>
      </w:r>
    </w:p>
    <w:p w:rsid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l'incidenza dell'insieme di attività di servizi alle</w:t>
      </w:r>
      <w:r w:rsidR="0022013E">
        <w:rPr>
          <w:rFonts w:ascii="Arial Narrow" w:hAnsi="Arial Narrow" w:cs="Arial Narrow"/>
          <w:sz w:val="28"/>
          <w:szCs w:val="28"/>
        </w:rPr>
        <w:t xml:space="preserve"> </w:t>
      </w:r>
      <w:r w:rsidRPr="0022013E">
        <w:rPr>
          <w:rFonts w:ascii="Arial Narrow" w:hAnsi="Arial Narrow" w:cs="Arial Narrow"/>
          <w:sz w:val="28"/>
          <w:szCs w:val="28"/>
        </w:rPr>
        <w:t>imprese, servizi alla persona e noleggio è invece</w:t>
      </w:r>
      <w:r w:rsidR="0022013E">
        <w:rPr>
          <w:rFonts w:ascii="Arial Narrow" w:hAnsi="Arial Narrow" w:cs="Arial Narrow"/>
          <w:sz w:val="28"/>
          <w:szCs w:val="28"/>
        </w:rPr>
        <w:t xml:space="preserve"> </w:t>
      </w:r>
      <w:r w:rsidRPr="0022013E">
        <w:rPr>
          <w:rFonts w:ascii="Arial Narrow" w:hAnsi="Arial Narrow" w:cs="Arial Narrow"/>
          <w:sz w:val="28"/>
          <w:szCs w:val="28"/>
        </w:rPr>
        <w:t>relativamente elevata a Livorno (40%), Monte</w:t>
      </w:r>
      <w:r w:rsidR="0022013E">
        <w:rPr>
          <w:rFonts w:ascii="Arial Narrow" w:hAnsi="Arial Narrow" w:cs="Arial Narrow"/>
          <w:sz w:val="28"/>
          <w:szCs w:val="28"/>
        </w:rPr>
        <w:t xml:space="preserve"> </w:t>
      </w:r>
      <w:r w:rsidRPr="0022013E">
        <w:rPr>
          <w:rFonts w:ascii="Arial Narrow" w:hAnsi="Arial Narrow" w:cs="Arial Narrow"/>
          <w:sz w:val="28"/>
          <w:szCs w:val="28"/>
        </w:rPr>
        <w:t>Argentario (39%), Firenze (43%), Pisa (35%),</w:t>
      </w:r>
      <w:r w:rsidR="0022013E">
        <w:rPr>
          <w:rFonts w:ascii="Arial Narrow" w:hAnsi="Arial Narrow" w:cs="Arial Narrow"/>
          <w:sz w:val="28"/>
          <w:szCs w:val="28"/>
        </w:rPr>
        <w:t xml:space="preserve"> </w:t>
      </w:r>
      <w:r w:rsidRPr="0022013E">
        <w:rPr>
          <w:rFonts w:ascii="Arial Narrow" w:hAnsi="Arial Narrow" w:cs="Arial Narrow"/>
          <w:sz w:val="28"/>
          <w:szCs w:val="28"/>
        </w:rPr>
        <w:t>Rosignano Marittimo (33%) e Prato (38%).</w:t>
      </w:r>
      <w:r w:rsidR="0022013E">
        <w:rPr>
          <w:rFonts w:ascii="Arial Narrow" w:hAnsi="Arial Narrow" w:cs="Arial Narrow"/>
          <w:sz w:val="28"/>
          <w:szCs w:val="28"/>
        </w:rPr>
        <w:t xml:space="preserve"> </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1 Viareggio LU 665 15,6%</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2 Livorno </w:t>
      </w:r>
      <w:proofErr w:type="spellStart"/>
      <w:r w:rsidRPr="0022013E">
        <w:rPr>
          <w:rFonts w:ascii="Arial Narrow" w:hAnsi="Arial Narrow" w:cs="Arial Narrow"/>
          <w:sz w:val="28"/>
          <w:szCs w:val="28"/>
        </w:rPr>
        <w:t>LI</w:t>
      </w:r>
      <w:proofErr w:type="spellEnd"/>
      <w:r w:rsidRPr="0022013E">
        <w:rPr>
          <w:rFonts w:ascii="Arial Narrow" w:hAnsi="Arial Narrow" w:cs="Arial Narrow"/>
          <w:sz w:val="28"/>
          <w:szCs w:val="28"/>
        </w:rPr>
        <w:t xml:space="preserve"> 273 6,4%</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3 Monte Argentario GR 255 6,0%</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4 Firenze FI 228 5,4%</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5 Carrara MS 161 3,8%</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6 Pisa PI 160 3,8%</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7 Massa MS 159 3,7%</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8 Rosignano Marittimo </w:t>
      </w:r>
      <w:proofErr w:type="spellStart"/>
      <w:r w:rsidRPr="0022013E">
        <w:rPr>
          <w:rFonts w:ascii="Arial Narrow" w:hAnsi="Arial Narrow" w:cs="Arial Narrow"/>
          <w:sz w:val="28"/>
          <w:szCs w:val="28"/>
        </w:rPr>
        <w:t>LI</w:t>
      </w:r>
      <w:proofErr w:type="spellEnd"/>
      <w:r w:rsidRPr="0022013E">
        <w:rPr>
          <w:rFonts w:ascii="Arial Narrow" w:hAnsi="Arial Narrow" w:cs="Arial Narrow"/>
          <w:sz w:val="28"/>
          <w:szCs w:val="28"/>
        </w:rPr>
        <w:t xml:space="preserve"> 107 2,5%</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9 Prato PO 104 2,4%</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10 Piombino </w:t>
      </w:r>
      <w:proofErr w:type="spellStart"/>
      <w:r w:rsidRPr="0022013E">
        <w:rPr>
          <w:rFonts w:ascii="Arial Narrow" w:hAnsi="Arial Narrow" w:cs="Arial Narrow"/>
          <w:sz w:val="28"/>
          <w:szCs w:val="28"/>
        </w:rPr>
        <w:t>LI</w:t>
      </w:r>
      <w:proofErr w:type="spellEnd"/>
      <w:r w:rsidRPr="0022013E">
        <w:rPr>
          <w:rFonts w:ascii="Arial Narrow" w:hAnsi="Arial Narrow" w:cs="Arial Narrow"/>
          <w:sz w:val="28"/>
          <w:szCs w:val="28"/>
        </w:rPr>
        <w:t xml:space="preserve"> 97 2,3%</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11 Orbetello GR 96 2,3%</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12 Portoferraio </w:t>
      </w:r>
      <w:proofErr w:type="spellStart"/>
      <w:r w:rsidRPr="0022013E">
        <w:rPr>
          <w:rFonts w:ascii="Arial Narrow" w:hAnsi="Arial Narrow" w:cs="Arial Narrow"/>
          <w:sz w:val="28"/>
          <w:szCs w:val="28"/>
        </w:rPr>
        <w:t>LI</w:t>
      </w:r>
      <w:proofErr w:type="spellEnd"/>
      <w:r w:rsidRPr="0022013E">
        <w:rPr>
          <w:rFonts w:ascii="Arial Narrow" w:hAnsi="Arial Narrow" w:cs="Arial Narrow"/>
          <w:sz w:val="28"/>
          <w:szCs w:val="28"/>
        </w:rPr>
        <w:t xml:space="preserve"> 96 2,3%</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13 Camaiore LU 89 2,1%</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14 </w:t>
      </w:r>
      <w:proofErr w:type="spellStart"/>
      <w:r w:rsidRPr="0022013E">
        <w:rPr>
          <w:rFonts w:ascii="Arial Narrow" w:hAnsi="Arial Narrow" w:cs="Arial Narrow"/>
          <w:sz w:val="28"/>
          <w:szCs w:val="28"/>
        </w:rPr>
        <w:t>Castiglione</w:t>
      </w:r>
      <w:proofErr w:type="spellEnd"/>
      <w:r w:rsidRPr="0022013E">
        <w:rPr>
          <w:rFonts w:ascii="Arial Narrow" w:hAnsi="Arial Narrow" w:cs="Arial Narrow"/>
          <w:sz w:val="28"/>
          <w:szCs w:val="28"/>
        </w:rPr>
        <w:t xml:space="preserve"> della Pescaia GR 88 2,1%</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15 Grosseto GR 86 2,0%</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16 Massarosa LU 80 1,9%</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lastRenderedPageBreak/>
        <w:t>17 Lucca LU 76 1,8%</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18 Cecina </w:t>
      </w:r>
      <w:proofErr w:type="spellStart"/>
      <w:r w:rsidRPr="0022013E">
        <w:rPr>
          <w:rFonts w:ascii="Arial Narrow" w:hAnsi="Arial Narrow" w:cs="Arial Narrow"/>
          <w:sz w:val="28"/>
          <w:szCs w:val="28"/>
        </w:rPr>
        <w:t>LI</w:t>
      </w:r>
      <w:proofErr w:type="spellEnd"/>
      <w:r w:rsidRPr="0022013E">
        <w:rPr>
          <w:rFonts w:ascii="Arial Narrow" w:hAnsi="Arial Narrow" w:cs="Arial Narrow"/>
          <w:sz w:val="28"/>
          <w:szCs w:val="28"/>
        </w:rPr>
        <w:t xml:space="preserve"> 60 1,4%</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19 Follonica GR 51 1,2%</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20 Pistoia PT 49 1,2%</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21 San Giuliano Terme PI 38 0,9%</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22 Arezzo AR 34 0,8%</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23 Campo nell'Elba </w:t>
      </w:r>
      <w:proofErr w:type="spellStart"/>
      <w:r w:rsidRPr="0022013E">
        <w:rPr>
          <w:rFonts w:ascii="Arial Narrow" w:hAnsi="Arial Narrow" w:cs="Arial Narrow"/>
          <w:sz w:val="28"/>
          <w:szCs w:val="28"/>
        </w:rPr>
        <w:t>LI</w:t>
      </w:r>
      <w:proofErr w:type="spellEnd"/>
      <w:r w:rsidRPr="0022013E">
        <w:rPr>
          <w:rFonts w:ascii="Arial Narrow" w:hAnsi="Arial Narrow" w:cs="Arial Narrow"/>
          <w:sz w:val="28"/>
          <w:szCs w:val="28"/>
        </w:rPr>
        <w:t xml:space="preserve"> 34 0,8%</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24 San Vincenzo </w:t>
      </w:r>
      <w:proofErr w:type="spellStart"/>
      <w:r w:rsidRPr="0022013E">
        <w:rPr>
          <w:rFonts w:ascii="Arial Narrow" w:hAnsi="Arial Narrow" w:cs="Arial Narrow"/>
          <w:sz w:val="28"/>
          <w:szCs w:val="28"/>
        </w:rPr>
        <w:t>LI</w:t>
      </w:r>
      <w:proofErr w:type="spellEnd"/>
      <w:r w:rsidRPr="0022013E">
        <w:rPr>
          <w:rFonts w:ascii="Arial Narrow" w:hAnsi="Arial Narrow" w:cs="Arial Narrow"/>
          <w:sz w:val="28"/>
          <w:szCs w:val="28"/>
        </w:rPr>
        <w:t xml:space="preserve"> 34 0,8%</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25 </w:t>
      </w:r>
      <w:proofErr w:type="spellStart"/>
      <w:r w:rsidRPr="0022013E">
        <w:rPr>
          <w:rFonts w:ascii="Arial Narrow" w:hAnsi="Arial Narrow" w:cs="Arial Narrow"/>
          <w:sz w:val="28"/>
          <w:szCs w:val="28"/>
        </w:rPr>
        <w:t>Scarlino</w:t>
      </w:r>
      <w:proofErr w:type="spellEnd"/>
      <w:r w:rsidRPr="0022013E">
        <w:rPr>
          <w:rFonts w:ascii="Arial Narrow" w:hAnsi="Arial Narrow" w:cs="Arial Narrow"/>
          <w:sz w:val="28"/>
          <w:szCs w:val="28"/>
        </w:rPr>
        <w:t xml:space="preserve"> GR 34 0,8%</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26 </w:t>
      </w:r>
      <w:proofErr w:type="spellStart"/>
      <w:r w:rsidRPr="0022013E">
        <w:rPr>
          <w:rFonts w:ascii="Arial Narrow" w:hAnsi="Arial Narrow" w:cs="Arial Narrow"/>
          <w:sz w:val="28"/>
          <w:szCs w:val="28"/>
        </w:rPr>
        <w:t>Capoliveri</w:t>
      </w:r>
      <w:proofErr w:type="spellEnd"/>
      <w:r w:rsidRPr="0022013E">
        <w:rPr>
          <w:rFonts w:ascii="Arial Narrow" w:hAnsi="Arial Narrow" w:cs="Arial Narrow"/>
          <w:sz w:val="28"/>
          <w:szCs w:val="28"/>
        </w:rPr>
        <w:t xml:space="preserve"> </w:t>
      </w:r>
      <w:proofErr w:type="spellStart"/>
      <w:r w:rsidRPr="0022013E">
        <w:rPr>
          <w:rFonts w:ascii="Arial Narrow" w:hAnsi="Arial Narrow" w:cs="Arial Narrow"/>
          <w:sz w:val="28"/>
          <w:szCs w:val="28"/>
        </w:rPr>
        <w:t>LI</w:t>
      </w:r>
      <w:proofErr w:type="spellEnd"/>
      <w:r w:rsidRPr="0022013E">
        <w:rPr>
          <w:rFonts w:ascii="Arial Narrow" w:hAnsi="Arial Narrow" w:cs="Arial Narrow"/>
          <w:sz w:val="28"/>
          <w:szCs w:val="28"/>
        </w:rPr>
        <w:t xml:space="preserve"> 31 0,7%</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 xml:space="preserve">27 Castagneto Carducci </w:t>
      </w:r>
      <w:proofErr w:type="spellStart"/>
      <w:r w:rsidRPr="0022013E">
        <w:rPr>
          <w:rFonts w:ascii="Arial Narrow" w:hAnsi="Arial Narrow" w:cs="Arial Narrow"/>
          <w:sz w:val="28"/>
          <w:szCs w:val="28"/>
        </w:rPr>
        <w:t>LI</w:t>
      </w:r>
      <w:proofErr w:type="spellEnd"/>
      <w:r w:rsidRPr="0022013E">
        <w:rPr>
          <w:rFonts w:ascii="Arial Narrow" w:hAnsi="Arial Narrow" w:cs="Arial Narrow"/>
          <w:sz w:val="28"/>
          <w:szCs w:val="28"/>
        </w:rPr>
        <w:t xml:space="preserve"> 30 0,7%</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28 Isola del Giglio GR 30 0,7%</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29 Pietrasanta LU 30 0,7%</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30 Campi Bisenzio FI 29 0,7%</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Altri comuni FI 951 22,4%</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TOSCANA 4.255 100,0%</w:t>
      </w:r>
    </w:p>
    <w:p w:rsidR="00701384" w:rsidRPr="0022013E" w:rsidRDefault="00701384" w:rsidP="009B660F">
      <w:pPr>
        <w:autoSpaceDE w:val="0"/>
        <w:autoSpaceDN w:val="0"/>
        <w:adjustRightInd w:val="0"/>
        <w:spacing w:after="0" w:line="360" w:lineRule="auto"/>
        <w:jc w:val="both"/>
        <w:rPr>
          <w:rFonts w:ascii="Arial Narrow" w:hAnsi="Arial Narrow" w:cs="Arial Narrow"/>
          <w:b/>
          <w:sz w:val="28"/>
          <w:szCs w:val="28"/>
          <w:u w:val="single"/>
        </w:rPr>
      </w:pPr>
      <w:r w:rsidRPr="0022013E">
        <w:rPr>
          <w:rFonts w:ascii="Arial Narrow" w:hAnsi="Arial Narrow" w:cs="Arial Narrow"/>
          <w:b/>
          <w:sz w:val="28"/>
          <w:szCs w:val="28"/>
          <w:u w:val="single"/>
        </w:rPr>
        <w:t>La filiera della nautica in Toscana: considerazioni conclusive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Dall’analisi della distribuzione territoriale della filiera toscana della nautica emergono in sintesi le</w:t>
      </w:r>
      <w:r w:rsidR="0022013E">
        <w:rPr>
          <w:rFonts w:ascii="Arial Narrow" w:hAnsi="Arial Narrow" w:cs="Arial Narrow"/>
          <w:sz w:val="28"/>
          <w:szCs w:val="28"/>
        </w:rPr>
        <w:t xml:space="preserve"> </w:t>
      </w:r>
      <w:r w:rsidRPr="0022013E">
        <w:rPr>
          <w:rFonts w:ascii="Arial Narrow" w:hAnsi="Arial Narrow" w:cs="Arial Narrow"/>
          <w:sz w:val="28"/>
          <w:szCs w:val="28"/>
        </w:rPr>
        <w:t>seguenti caratteristiche:</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La provincia di Lucca ospita il 37% delle unità locali toscane del comparto nella costruzione e</w:t>
      </w:r>
      <w:r w:rsidR="0022013E">
        <w:rPr>
          <w:rFonts w:ascii="Arial Narrow" w:hAnsi="Arial Narrow" w:cs="Arial Narrow"/>
          <w:sz w:val="28"/>
          <w:szCs w:val="28"/>
        </w:rPr>
        <w:t xml:space="preserve"> </w:t>
      </w:r>
      <w:r w:rsidRPr="0022013E">
        <w:rPr>
          <w:rFonts w:ascii="Arial Narrow" w:hAnsi="Arial Narrow" w:cs="Arial Narrow"/>
          <w:sz w:val="28"/>
          <w:szCs w:val="28"/>
        </w:rPr>
        <w:t>riparazione di imbarcazioni da diporto, che per 74% si localizzano nel territorio del solo comune di</w:t>
      </w:r>
      <w:r w:rsidR="0022013E">
        <w:rPr>
          <w:rFonts w:ascii="Arial Narrow" w:hAnsi="Arial Narrow" w:cs="Arial Narrow"/>
          <w:sz w:val="28"/>
          <w:szCs w:val="28"/>
        </w:rPr>
        <w:t xml:space="preserve"> </w:t>
      </w:r>
      <w:r w:rsidRPr="0022013E">
        <w:rPr>
          <w:rFonts w:ascii="Arial Narrow" w:hAnsi="Arial Narrow" w:cs="Arial Narrow"/>
          <w:sz w:val="28"/>
          <w:szCs w:val="28"/>
        </w:rPr>
        <w:t>Viareggio. Tale concentrazione si replica per il complesso delle unità locali manifatturiere della filiera, il</w:t>
      </w:r>
      <w:r w:rsidR="0022013E">
        <w:rPr>
          <w:rFonts w:ascii="Arial Narrow" w:hAnsi="Arial Narrow" w:cs="Arial Narrow"/>
          <w:sz w:val="28"/>
          <w:szCs w:val="28"/>
        </w:rPr>
        <w:t xml:space="preserve"> </w:t>
      </w:r>
      <w:r w:rsidRPr="0022013E">
        <w:rPr>
          <w:rFonts w:ascii="Arial Narrow" w:hAnsi="Arial Narrow" w:cs="Arial Narrow"/>
          <w:sz w:val="28"/>
          <w:szCs w:val="28"/>
        </w:rPr>
        <w:t>35% delle quali si colloca nella provincia di Lucca, che assume così un ruolo di primo piano non solo</w:t>
      </w:r>
      <w:r w:rsidR="0022013E">
        <w:rPr>
          <w:rFonts w:ascii="Arial Narrow" w:hAnsi="Arial Narrow" w:cs="Arial Narrow"/>
          <w:sz w:val="28"/>
          <w:szCs w:val="28"/>
        </w:rPr>
        <w:t xml:space="preserve"> </w:t>
      </w:r>
      <w:r w:rsidRPr="0022013E">
        <w:rPr>
          <w:rFonts w:ascii="Arial Narrow" w:hAnsi="Arial Narrow" w:cs="Arial Narrow"/>
          <w:sz w:val="28"/>
          <w:szCs w:val="28"/>
        </w:rPr>
        <w:t>nella produzione di imbarcazioni, ma anche nelle fasi produttive a monte, quali la fabbricazione di</w:t>
      </w:r>
      <w:r w:rsidR="0022013E">
        <w:rPr>
          <w:rFonts w:ascii="Arial Narrow" w:hAnsi="Arial Narrow" w:cs="Arial Narrow"/>
          <w:sz w:val="28"/>
          <w:szCs w:val="28"/>
        </w:rPr>
        <w:t xml:space="preserve"> </w:t>
      </w:r>
      <w:r w:rsidRPr="0022013E">
        <w:rPr>
          <w:rFonts w:ascii="Arial Narrow" w:hAnsi="Arial Narrow" w:cs="Arial Narrow"/>
          <w:sz w:val="28"/>
          <w:szCs w:val="28"/>
        </w:rPr>
        <w:t>componenti e accessori e nella produzione di beni intermedi per la nautica da diporto: si tratta di segnali</w:t>
      </w:r>
      <w:r w:rsidR="0022013E">
        <w:rPr>
          <w:rFonts w:ascii="Arial Narrow" w:hAnsi="Arial Narrow" w:cs="Arial Narrow"/>
          <w:sz w:val="28"/>
          <w:szCs w:val="28"/>
        </w:rPr>
        <w:t xml:space="preserve"> </w:t>
      </w:r>
      <w:r w:rsidRPr="0022013E">
        <w:rPr>
          <w:rFonts w:ascii="Arial Narrow" w:hAnsi="Arial Narrow" w:cs="Arial Narrow"/>
          <w:sz w:val="28"/>
          <w:szCs w:val="28"/>
        </w:rPr>
        <w:t>di integrazione funzionale tra le unità locali della filiera che connotano il tessuto produttivo viareggino e</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lucchese con elementi di </w:t>
      </w:r>
      <w:proofErr w:type="spellStart"/>
      <w:r w:rsidRPr="0022013E">
        <w:rPr>
          <w:rFonts w:ascii="Arial Narrow" w:hAnsi="Arial Narrow" w:cs="Arial Narrow"/>
          <w:sz w:val="28"/>
          <w:szCs w:val="28"/>
        </w:rPr>
        <w:t>distrettualità</w:t>
      </w:r>
      <w:proofErr w:type="spellEnd"/>
      <w:r w:rsidRPr="0022013E">
        <w:rPr>
          <w:rFonts w:ascii="Arial Narrow" w:hAnsi="Arial Narrow" w:cs="Arial Narrow"/>
          <w:sz w:val="28"/>
          <w:szCs w:val="28"/>
        </w:rPr>
        <w:t>.</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lastRenderedPageBreak/>
        <w:t>_ Il legame con gli altri sistemi produttivi toscani emerge comunque con riferimento ad alcuni segmenti</w:t>
      </w:r>
      <w:r w:rsidR="0022013E">
        <w:rPr>
          <w:rFonts w:ascii="Arial Narrow" w:hAnsi="Arial Narrow" w:cs="Arial Narrow"/>
          <w:sz w:val="28"/>
          <w:szCs w:val="28"/>
        </w:rPr>
        <w:t xml:space="preserve"> </w:t>
      </w:r>
      <w:r w:rsidRPr="0022013E">
        <w:rPr>
          <w:rFonts w:ascii="Arial Narrow" w:hAnsi="Arial Narrow" w:cs="Arial Narrow"/>
          <w:sz w:val="28"/>
          <w:szCs w:val="28"/>
        </w:rPr>
        <w:t>della filiera a monte, quali la fabbricazione di mobili, che si localizza a Pisa con il 22% delle unità locali</w:t>
      </w:r>
      <w:r w:rsidR="0022013E">
        <w:rPr>
          <w:rFonts w:ascii="Arial Narrow" w:hAnsi="Arial Narrow" w:cs="Arial Narrow"/>
          <w:sz w:val="28"/>
          <w:szCs w:val="28"/>
        </w:rPr>
        <w:t xml:space="preserve"> </w:t>
      </w:r>
      <w:r w:rsidRPr="0022013E">
        <w:rPr>
          <w:rFonts w:ascii="Arial Narrow" w:hAnsi="Arial Narrow" w:cs="Arial Narrow"/>
          <w:sz w:val="28"/>
          <w:szCs w:val="28"/>
        </w:rPr>
        <w:t>toscane, e i servizi alle imprese, per i quali assumono importanza le province di Firenze -che con il suo</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milieu metropolitano offre il 21% dei servizi avanzati- e di </w:t>
      </w:r>
      <w:r w:rsidR="0022013E">
        <w:rPr>
          <w:rFonts w:ascii="Arial Narrow" w:hAnsi="Arial Narrow" w:cs="Arial Narrow"/>
          <w:sz w:val="28"/>
          <w:szCs w:val="28"/>
        </w:rPr>
        <w:t xml:space="preserve"> </w:t>
      </w:r>
      <w:proofErr w:type="spellStart"/>
      <w:r w:rsidRPr="0022013E">
        <w:rPr>
          <w:rFonts w:ascii="Arial Narrow" w:hAnsi="Arial Narrow" w:cs="Arial Narrow"/>
          <w:sz w:val="28"/>
          <w:szCs w:val="28"/>
        </w:rPr>
        <w:t>ivorno</w:t>
      </w:r>
      <w:proofErr w:type="spellEnd"/>
      <w:r w:rsidRPr="0022013E">
        <w:rPr>
          <w:rFonts w:ascii="Arial Narrow" w:hAnsi="Arial Narrow" w:cs="Arial Narrow"/>
          <w:sz w:val="28"/>
          <w:szCs w:val="28"/>
        </w:rPr>
        <w:t>, che anche grazie alla sua realtà</w:t>
      </w:r>
      <w:r w:rsidR="0022013E">
        <w:rPr>
          <w:rFonts w:ascii="Arial Narrow" w:hAnsi="Arial Narrow" w:cs="Arial Narrow"/>
          <w:sz w:val="28"/>
          <w:szCs w:val="28"/>
        </w:rPr>
        <w:t xml:space="preserve"> </w:t>
      </w:r>
      <w:r w:rsidRPr="0022013E">
        <w:rPr>
          <w:rFonts w:ascii="Arial Narrow" w:hAnsi="Arial Narrow" w:cs="Arial Narrow"/>
          <w:sz w:val="28"/>
          <w:szCs w:val="28"/>
        </w:rPr>
        <w:t>portuale contribuisce per il 23% al complesso dei servizi alle imprese della Toscana riferibili alla nautica</w:t>
      </w:r>
      <w:r w:rsidR="0022013E">
        <w:rPr>
          <w:rFonts w:ascii="Arial Narrow" w:hAnsi="Arial Narrow" w:cs="Arial Narrow"/>
          <w:sz w:val="28"/>
          <w:szCs w:val="28"/>
        </w:rPr>
        <w:t xml:space="preserve"> </w:t>
      </w:r>
      <w:r w:rsidRPr="0022013E">
        <w:rPr>
          <w:rFonts w:ascii="Arial Narrow" w:hAnsi="Arial Narrow" w:cs="Arial Narrow"/>
          <w:sz w:val="28"/>
          <w:szCs w:val="28"/>
        </w:rPr>
        <w:t>da diporto.</w:t>
      </w:r>
    </w:p>
    <w:p w:rsidR="00701384" w:rsidRPr="0022013E" w:rsidRDefault="00701384" w:rsidP="009B660F">
      <w:pPr>
        <w:autoSpaceDE w:val="0"/>
        <w:autoSpaceDN w:val="0"/>
        <w:adjustRightInd w:val="0"/>
        <w:spacing w:after="0" w:line="360" w:lineRule="auto"/>
        <w:jc w:val="both"/>
        <w:rPr>
          <w:rFonts w:ascii="Arial Narrow" w:hAnsi="Arial Narrow" w:cs="Arial Narrow"/>
          <w:sz w:val="28"/>
          <w:szCs w:val="28"/>
        </w:rPr>
      </w:pPr>
      <w:r w:rsidRPr="0022013E">
        <w:rPr>
          <w:rFonts w:ascii="Arial Narrow" w:hAnsi="Arial Narrow" w:cs="Arial Narrow"/>
          <w:sz w:val="28"/>
          <w:szCs w:val="28"/>
        </w:rPr>
        <w:t>_ La distribuzione territoriale delle unità locali delle fasi più a valle della filiera, maggiormente legate</w:t>
      </w:r>
      <w:r w:rsidR="0022013E">
        <w:rPr>
          <w:rFonts w:ascii="Arial Narrow" w:hAnsi="Arial Narrow" w:cs="Arial Narrow"/>
          <w:sz w:val="28"/>
          <w:szCs w:val="28"/>
        </w:rPr>
        <w:t xml:space="preserve"> </w:t>
      </w:r>
      <w:r w:rsidRPr="0022013E">
        <w:rPr>
          <w:rFonts w:ascii="Arial Narrow" w:hAnsi="Arial Narrow" w:cs="Arial Narrow"/>
          <w:sz w:val="28"/>
          <w:szCs w:val="28"/>
        </w:rPr>
        <w:t>al rapporto con il consumatore-fruitore finale, risente dell’importanza della morfologia della costa e delle</w:t>
      </w:r>
      <w:r w:rsidR="0022013E">
        <w:rPr>
          <w:rFonts w:ascii="Arial Narrow" w:hAnsi="Arial Narrow" w:cs="Arial Narrow"/>
          <w:sz w:val="28"/>
          <w:szCs w:val="28"/>
        </w:rPr>
        <w:t xml:space="preserve"> </w:t>
      </w:r>
      <w:r w:rsidRPr="0022013E">
        <w:rPr>
          <w:rFonts w:ascii="Arial Narrow" w:hAnsi="Arial Narrow" w:cs="Arial Narrow"/>
          <w:sz w:val="28"/>
          <w:szCs w:val="28"/>
        </w:rPr>
        <w:t>caratteristiche paesaggistiche del territorio. La preminenza delle province di Livorno e di Grosseto spicca</w:t>
      </w:r>
      <w:r w:rsidR="0022013E">
        <w:rPr>
          <w:rFonts w:ascii="Arial Narrow" w:hAnsi="Arial Narrow" w:cs="Arial Narrow"/>
          <w:sz w:val="28"/>
          <w:szCs w:val="28"/>
        </w:rPr>
        <w:t xml:space="preserve"> </w:t>
      </w:r>
      <w:r w:rsidRPr="0022013E">
        <w:rPr>
          <w:rFonts w:ascii="Arial Narrow" w:hAnsi="Arial Narrow" w:cs="Arial Narrow"/>
          <w:sz w:val="28"/>
          <w:szCs w:val="28"/>
        </w:rPr>
        <w:t>nelle attività di noleggio di imbarcazioni da diporto ed altre attrezzature per la nautica (rispettivamente</w:t>
      </w:r>
      <w:r w:rsidR="0022013E">
        <w:rPr>
          <w:rFonts w:ascii="Arial Narrow" w:hAnsi="Arial Narrow" w:cs="Arial Narrow"/>
          <w:sz w:val="28"/>
          <w:szCs w:val="28"/>
        </w:rPr>
        <w:t xml:space="preserve"> </w:t>
      </w:r>
      <w:r w:rsidRPr="0022013E">
        <w:rPr>
          <w:rFonts w:ascii="Arial Narrow" w:hAnsi="Arial Narrow" w:cs="Arial Narrow"/>
          <w:sz w:val="28"/>
          <w:szCs w:val="28"/>
        </w:rPr>
        <w:t>34% e 17%), nei servizi alla persona, quali scuole nautiche, attività ricreative, sportive e turistiche</w:t>
      </w:r>
      <w:r w:rsidR="0022013E">
        <w:rPr>
          <w:rFonts w:ascii="Arial Narrow" w:hAnsi="Arial Narrow" w:cs="Arial Narrow"/>
          <w:sz w:val="28"/>
          <w:szCs w:val="28"/>
        </w:rPr>
        <w:t xml:space="preserve"> </w:t>
      </w:r>
      <w:r w:rsidRPr="0022013E">
        <w:rPr>
          <w:rFonts w:ascii="Arial Narrow" w:hAnsi="Arial Narrow" w:cs="Arial Narrow"/>
          <w:sz w:val="28"/>
          <w:szCs w:val="28"/>
        </w:rPr>
        <w:t>(Livorno 30%, Grosseto 23%), e nel commercio al dettaglio (19% e 21%), anche per la capacità di</w:t>
      </w:r>
      <w:r w:rsidR="0022013E">
        <w:rPr>
          <w:rFonts w:ascii="Arial Narrow" w:hAnsi="Arial Narrow" w:cs="Arial Narrow"/>
          <w:sz w:val="28"/>
          <w:szCs w:val="28"/>
        </w:rPr>
        <w:t xml:space="preserve"> </w:t>
      </w:r>
      <w:r w:rsidRPr="0022013E">
        <w:rPr>
          <w:rFonts w:ascii="Arial Narrow" w:hAnsi="Arial Narrow" w:cs="Arial Narrow"/>
          <w:sz w:val="28"/>
          <w:szCs w:val="28"/>
        </w:rPr>
        <w:t xml:space="preserve">intercettare una domanda dove giocano un ruolo rilevante i flussi turistici e </w:t>
      </w:r>
      <w:proofErr w:type="spellStart"/>
      <w:r w:rsidRPr="0022013E">
        <w:rPr>
          <w:rFonts w:ascii="Arial Narrow" w:hAnsi="Arial Narrow" w:cs="Arial Narrow"/>
          <w:sz w:val="28"/>
          <w:szCs w:val="28"/>
        </w:rPr>
        <w:t>diportistici</w:t>
      </w:r>
      <w:proofErr w:type="spellEnd"/>
      <w:r w:rsidRPr="0022013E">
        <w:rPr>
          <w:rFonts w:ascii="Arial Narrow" w:hAnsi="Arial Narrow" w:cs="Arial Narrow"/>
          <w:sz w:val="28"/>
          <w:szCs w:val="28"/>
        </w:rPr>
        <w:t xml:space="preserve"> verso l'Arcipelago</w:t>
      </w:r>
      <w:r w:rsidR="0022013E">
        <w:rPr>
          <w:rFonts w:ascii="Arial Narrow" w:hAnsi="Arial Narrow" w:cs="Arial Narrow"/>
          <w:sz w:val="28"/>
          <w:szCs w:val="28"/>
        </w:rPr>
        <w:t xml:space="preserve"> </w:t>
      </w:r>
      <w:r w:rsidRPr="0022013E">
        <w:rPr>
          <w:rFonts w:ascii="Arial Narrow" w:hAnsi="Arial Narrow" w:cs="Arial Narrow"/>
          <w:sz w:val="28"/>
          <w:szCs w:val="28"/>
        </w:rPr>
        <w:t>toscano.</w:t>
      </w:r>
    </w:p>
    <w:p w:rsidR="00701384" w:rsidRPr="0022013E" w:rsidRDefault="00701384" w:rsidP="0022013E">
      <w:pPr>
        <w:autoSpaceDE w:val="0"/>
        <w:autoSpaceDN w:val="0"/>
        <w:adjustRightInd w:val="0"/>
        <w:spacing w:after="0" w:line="240" w:lineRule="auto"/>
        <w:jc w:val="both"/>
        <w:rPr>
          <w:rFonts w:ascii="Arial Narrow" w:hAnsi="Arial Narrow" w:cs="Arial Narrow"/>
          <w:sz w:val="28"/>
          <w:szCs w:val="28"/>
        </w:rPr>
      </w:pPr>
    </w:p>
    <w:p w:rsidR="00936676" w:rsidRDefault="00936676" w:rsidP="00936676">
      <w:pPr>
        <w:spacing w:line="360" w:lineRule="auto"/>
        <w:jc w:val="both"/>
        <w:rPr>
          <w:rFonts w:ascii="Arial Narrow" w:hAnsi="Arial Narrow" w:cs="Arial Narrow"/>
          <w:sz w:val="28"/>
          <w:szCs w:val="28"/>
        </w:rPr>
      </w:pPr>
      <w:r w:rsidRPr="00936676">
        <w:rPr>
          <w:rFonts w:ascii="Arial Narrow" w:hAnsi="Arial Narrow" w:cs="Arial Narrow"/>
          <w:sz w:val="28"/>
          <w:szCs w:val="28"/>
        </w:rPr>
        <w:t xml:space="preserve">Sia la Consulta sia l’Agenda del mare quale strumento sulle politiche marittime della Regione Toscana sono scaturite da una decisione del consiglio regionale all’inizio dello scorso anno, quando è stato approvato il Documento d’indirizzo delle politiche del mare della Regione Toscana, documento scaturito dalle due Conferenze regionali del mare (e dai seminari preparatori) del 2001 e del 2007). </w:t>
      </w:r>
    </w:p>
    <w:p w:rsidR="00936676" w:rsidRPr="00936676" w:rsidRDefault="00936676" w:rsidP="00936676">
      <w:pPr>
        <w:autoSpaceDE w:val="0"/>
        <w:autoSpaceDN w:val="0"/>
        <w:adjustRightInd w:val="0"/>
        <w:spacing w:line="360" w:lineRule="auto"/>
        <w:jc w:val="both"/>
        <w:rPr>
          <w:rFonts w:ascii="Arial Narrow" w:hAnsi="Arial Narrow" w:cs="Arial Narrow"/>
          <w:sz w:val="28"/>
          <w:szCs w:val="28"/>
        </w:rPr>
      </w:pPr>
      <w:r w:rsidRPr="00936676">
        <w:rPr>
          <w:rFonts w:ascii="Arial Narrow" w:hAnsi="Arial Narrow" w:cs="Arial Narrow"/>
          <w:sz w:val="28"/>
          <w:szCs w:val="28"/>
        </w:rPr>
        <w:t>Il progetto quindi offre queste soluzioni</w:t>
      </w:r>
      <w:r w:rsidR="006805A9">
        <w:rPr>
          <w:rFonts w:ascii="Arial Narrow" w:hAnsi="Arial Narrow" w:cs="Arial Narrow"/>
          <w:sz w:val="28"/>
          <w:szCs w:val="28"/>
        </w:rPr>
        <w:t>:</w:t>
      </w:r>
    </w:p>
    <w:p w:rsidR="00936676" w:rsidRPr="00936676" w:rsidRDefault="00936676" w:rsidP="00936676">
      <w:pPr>
        <w:numPr>
          <w:ilvl w:val="0"/>
          <w:numId w:val="9"/>
        </w:numPr>
        <w:autoSpaceDE w:val="0"/>
        <w:autoSpaceDN w:val="0"/>
        <w:adjustRightInd w:val="0"/>
        <w:spacing w:after="0" w:line="360" w:lineRule="auto"/>
        <w:jc w:val="both"/>
        <w:rPr>
          <w:rFonts w:ascii="Arial Narrow" w:hAnsi="Arial Narrow" w:cs="Arial Narrow"/>
          <w:sz w:val="28"/>
          <w:szCs w:val="28"/>
        </w:rPr>
      </w:pPr>
      <w:r w:rsidRPr="00936676">
        <w:rPr>
          <w:rFonts w:ascii="Arial Narrow" w:hAnsi="Arial Narrow" w:cs="Arial Narrow"/>
          <w:sz w:val="28"/>
          <w:szCs w:val="28"/>
        </w:rPr>
        <w:t xml:space="preserve">creare un “sistema” o “rete” stabile di imprese con l’obiettivo ultimo di aumentare la competitività dei prodotti e servizi locali nei mercati nazionali ed esteri, </w:t>
      </w:r>
    </w:p>
    <w:p w:rsidR="00936676" w:rsidRPr="00936676" w:rsidRDefault="00936676" w:rsidP="00936676">
      <w:pPr>
        <w:numPr>
          <w:ilvl w:val="0"/>
          <w:numId w:val="9"/>
        </w:numPr>
        <w:autoSpaceDE w:val="0"/>
        <w:autoSpaceDN w:val="0"/>
        <w:adjustRightInd w:val="0"/>
        <w:spacing w:after="0" w:line="360" w:lineRule="auto"/>
        <w:jc w:val="both"/>
        <w:rPr>
          <w:rFonts w:ascii="Arial Narrow" w:hAnsi="Arial Narrow" w:cs="Arial Narrow"/>
          <w:sz w:val="28"/>
          <w:szCs w:val="28"/>
        </w:rPr>
      </w:pPr>
      <w:r w:rsidRPr="00936676">
        <w:rPr>
          <w:rFonts w:ascii="Arial Narrow" w:hAnsi="Arial Narrow" w:cs="Arial Narrow"/>
          <w:sz w:val="28"/>
          <w:szCs w:val="28"/>
        </w:rPr>
        <w:t xml:space="preserve">riqualificare le aziende produttrici, </w:t>
      </w:r>
    </w:p>
    <w:p w:rsidR="00936676" w:rsidRPr="00936676" w:rsidRDefault="00936676" w:rsidP="00936676">
      <w:pPr>
        <w:numPr>
          <w:ilvl w:val="0"/>
          <w:numId w:val="9"/>
        </w:numPr>
        <w:autoSpaceDE w:val="0"/>
        <w:autoSpaceDN w:val="0"/>
        <w:adjustRightInd w:val="0"/>
        <w:spacing w:after="0" w:line="360" w:lineRule="auto"/>
        <w:jc w:val="both"/>
        <w:rPr>
          <w:rFonts w:ascii="Arial Narrow" w:hAnsi="Arial Narrow" w:cs="Arial Narrow"/>
          <w:sz w:val="28"/>
          <w:szCs w:val="28"/>
        </w:rPr>
      </w:pPr>
      <w:r w:rsidRPr="00936676">
        <w:rPr>
          <w:rFonts w:ascii="Arial Narrow" w:hAnsi="Arial Narrow" w:cs="Arial Narrow"/>
          <w:sz w:val="28"/>
          <w:szCs w:val="28"/>
        </w:rPr>
        <w:t>migliorare l’organizzazione e la qualità del lavoro.</w:t>
      </w:r>
    </w:p>
    <w:p w:rsidR="00936676" w:rsidRPr="00936676" w:rsidRDefault="00936676" w:rsidP="00936676">
      <w:pPr>
        <w:numPr>
          <w:ilvl w:val="0"/>
          <w:numId w:val="9"/>
        </w:numPr>
        <w:autoSpaceDE w:val="0"/>
        <w:autoSpaceDN w:val="0"/>
        <w:adjustRightInd w:val="0"/>
        <w:spacing w:after="0" w:line="360" w:lineRule="auto"/>
        <w:jc w:val="both"/>
        <w:rPr>
          <w:rFonts w:ascii="Arial Narrow" w:hAnsi="Arial Narrow" w:cs="Arial Narrow"/>
          <w:sz w:val="28"/>
          <w:szCs w:val="28"/>
        </w:rPr>
      </w:pPr>
      <w:r w:rsidRPr="00936676">
        <w:rPr>
          <w:rFonts w:ascii="Arial Narrow" w:hAnsi="Arial Narrow" w:cs="Arial Narrow"/>
          <w:sz w:val="28"/>
          <w:szCs w:val="28"/>
        </w:rPr>
        <w:t xml:space="preserve"> Impatto territoriale con rilancio area Porto Ercole e Porto </w:t>
      </w:r>
      <w:proofErr w:type="spellStart"/>
      <w:r w:rsidRPr="00936676">
        <w:rPr>
          <w:rFonts w:ascii="Arial Narrow" w:hAnsi="Arial Narrow" w:cs="Arial Narrow"/>
          <w:sz w:val="28"/>
          <w:szCs w:val="28"/>
        </w:rPr>
        <w:t>S.Stefano</w:t>
      </w:r>
      <w:proofErr w:type="spellEnd"/>
      <w:r w:rsidRPr="00936676">
        <w:rPr>
          <w:rFonts w:ascii="Arial Narrow" w:hAnsi="Arial Narrow" w:cs="Arial Narrow"/>
          <w:sz w:val="28"/>
          <w:szCs w:val="28"/>
        </w:rPr>
        <w:t xml:space="preserve">; </w:t>
      </w:r>
    </w:p>
    <w:p w:rsidR="00936676" w:rsidRPr="00936676" w:rsidRDefault="00936676" w:rsidP="00936676">
      <w:pPr>
        <w:numPr>
          <w:ilvl w:val="0"/>
          <w:numId w:val="9"/>
        </w:numPr>
        <w:autoSpaceDE w:val="0"/>
        <w:autoSpaceDN w:val="0"/>
        <w:adjustRightInd w:val="0"/>
        <w:spacing w:after="0" w:line="360" w:lineRule="auto"/>
        <w:jc w:val="both"/>
        <w:rPr>
          <w:rFonts w:ascii="Arial Narrow" w:hAnsi="Arial Narrow" w:cs="Arial Narrow"/>
          <w:sz w:val="28"/>
          <w:szCs w:val="28"/>
        </w:rPr>
      </w:pPr>
      <w:r w:rsidRPr="00936676">
        <w:rPr>
          <w:rFonts w:ascii="Arial Narrow" w:hAnsi="Arial Narrow" w:cs="Arial Narrow"/>
          <w:sz w:val="28"/>
          <w:szCs w:val="28"/>
        </w:rPr>
        <w:t xml:space="preserve">impatto territoriale nel settore nautico in ambito non colpito da crisi </w:t>
      </w:r>
    </w:p>
    <w:p w:rsidR="00936676" w:rsidRPr="00936676" w:rsidRDefault="00936676" w:rsidP="00936676">
      <w:pPr>
        <w:numPr>
          <w:ilvl w:val="0"/>
          <w:numId w:val="9"/>
        </w:numPr>
        <w:autoSpaceDE w:val="0"/>
        <w:autoSpaceDN w:val="0"/>
        <w:adjustRightInd w:val="0"/>
        <w:spacing w:after="0" w:line="360" w:lineRule="auto"/>
        <w:jc w:val="both"/>
        <w:rPr>
          <w:rFonts w:ascii="Arial Narrow" w:hAnsi="Arial Narrow" w:cs="Arial Narrow"/>
          <w:sz w:val="28"/>
          <w:szCs w:val="28"/>
        </w:rPr>
      </w:pPr>
      <w:r w:rsidRPr="00936676">
        <w:rPr>
          <w:rFonts w:ascii="Arial Narrow" w:hAnsi="Arial Narrow" w:cs="Arial Narrow"/>
          <w:sz w:val="28"/>
          <w:szCs w:val="28"/>
        </w:rPr>
        <w:t xml:space="preserve">Mantenimento occupazione in accordo a mutamenti organizzativi, </w:t>
      </w:r>
    </w:p>
    <w:p w:rsidR="00936676" w:rsidRPr="00936676" w:rsidRDefault="00936676" w:rsidP="00936676">
      <w:pPr>
        <w:numPr>
          <w:ilvl w:val="0"/>
          <w:numId w:val="9"/>
        </w:numPr>
        <w:autoSpaceDE w:val="0"/>
        <w:autoSpaceDN w:val="0"/>
        <w:adjustRightInd w:val="0"/>
        <w:spacing w:after="0" w:line="360" w:lineRule="auto"/>
        <w:jc w:val="both"/>
        <w:rPr>
          <w:rFonts w:ascii="Arial Narrow" w:hAnsi="Arial Narrow" w:cs="Arial Narrow"/>
          <w:sz w:val="28"/>
          <w:szCs w:val="28"/>
        </w:rPr>
      </w:pPr>
      <w:r w:rsidRPr="00936676">
        <w:rPr>
          <w:rFonts w:ascii="Arial Narrow" w:hAnsi="Arial Narrow" w:cs="Arial Narrow"/>
          <w:sz w:val="28"/>
          <w:szCs w:val="28"/>
        </w:rPr>
        <w:t xml:space="preserve">crescita professionale dei partecipanti al corso </w:t>
      </w:r>
    </w:p>
    <w:p w:rsidR="00936676" w:rsidRPr="00936676" w:rsidRDefault="00936676" w:rsidP="00936676">
      <w:pPr>
        <w:numPr>
          <w:ilvl w:val="0"/>
          <w:numId w:val="9"/>
        </w:numPr>
        <w:autoSpaceDE w:val="0"/>
        <w:autoSpaceDN w:val="0"/>
        <w:adjustRightInd w:val="0"/>
        <w:spacing w:after="0" w:line="360" w:lineRule="auto"/>
        <w:jc w:val="both"/>
        <w:rPr>
          <w:rFonts w:ascii="Arial Narrow" w:hAnsi="Arial Narrow" w:cs="Arial Narrow"/>
          <w:sz w:val="28"/>
          <w:szCs w:val="28"/>
        </w:rPr>
      </w:pPr>
      <w:r w:rsidRPr="00936676">
        <w:rPr>
          <w:rFonts w:ascii="Arial Narrow" w:hAnsi="Arial Narrow" w:cs="Arial Narrow"/>
          <w:sz w:val="28"/>
          <w:szCs w:val="28"/>
        </w:rPr>
        <w:lastRenderedPageBreak/>
        <w:t xml:space="preserve">Metodologia pratica “ad immersione totale” nel cantiere; </w:t>
      </w:r>
    </w:p>
    <w:p w:rsidR="00936676" w:rsidRPr="00936676" w:rsidRDefault="00936676" w:rsidP="00936676">
      <w:pPr>
        <w:numPr>
          <w:ilvl w:val="0"/>
          <w:numId w:val="9"/>
        </w:numPr>
        <w:autoSpaceDE w:val="0"/>
        <w:autoSpaceDN w:val="0"/>
        <w:adjustRightInd w:val="0"/>
        <w:spacing w:after="0" w:line="360" w:lineRule="auto"/>
        <w:jc w:val="both"/>
        <w:rPr>
          <w:rFonts w:ascii="Arial Narrow" w:hAnsi="Arial Narrow" w:cs="Arial Narrow"/>
          <w:sz w:val="28"/>
          <w:szCs w:val="28"/>
        </w:rPr>
      </w:pPr>
      <w:r w:rsidRPr="00936676">
        <w:rPr>
          <w:rFonts w:ascii="Arial Narrow" w:hAnsi="Arial Narrow" w:cs="Arial Narrow"/>
          <w:sz w:val="28"/>
          <w:szCs w:val="28"/>
        </w:rPr>
        <w:t xml:space="preserve">ricca attività di sostegno al progetto, </w:t>
      </w:r>
    </w:p>
    <w:p w:rsidR="00936676" w:rsidRPr="00936676" w:rsidRDefault="00936676" w:rsidP="00936676">
      <w:pPr>
        <w:numPr>
          <w:ilvl w:val="0"/>
          <w:numId w:val="9"/>
        </w:numPr>
        <w:autoSpaceDE w:val="0"/>
        <w:autoSpaceDN w:val="0"/>
        <w:adjustRightInd w:val="0"/>
        <w:spacing w:after="0" w:line="360" w:lineRule="auto"/>
        <w:jc w:val="both"/>
        <w:rPr>
          <w:rFonts w:ascii="Arial Narrow" w:hAnsi="Arial Narrow" w:cs="Arial Narrow"/>
          <w:sz w:val="28"/>
          <w:szCs w:val="28"/>
        </w:rPr>
      </w:pPr>
      <w:r w:rsidRPr="00936676">
        <w:rPr>
          <w:rFonts w:ascii="Arial Narrow" w:hAnsi="Arial Narrow" w:cs="Arial Narrow"/>
          <w:sz w:val="28"/>
          <w:szCs w:val="28"/>
        </w:rPr>
        <w:t xml:space="preserve">corso di immediata </w:t>
      </w:r>
      <w:proofErr w:type="spellStart"/>
      <w:r w:rsidRPr="00936676">
        <w:rPr>
          <w:rFonts w:ascii="Arial Narrow" w:hAnsi="Arial Narrow" w:cs="Arial Narrow"/>
          <w:sz w:val="28"/>
          <w:szCs w:val="28"/>
        </w:rPr>
        <w:t>cantierabilità</w:t>
      </w:r>
      <w:proofErr w:type="spellEnd"/>
      <w:r w:rsidRPr="00936676">
        <w:rPr>
          <w:rFonts w:ascii="Arial Narrow" w:hAnsi="Arial Narrow" w:cs="Arial Narrow"/>
          <w:sz w:val="28"/>
          <w:szCs w:val="28"/>
        </w:rPr>
        <w:t xml:space="preserve"> </w:t>
      </w:r>
    </w:p>
    <w:p w:rsidR="00936676" w:rsidRPr="00936676" w:rsidRDefault="00936676" w:rsidP="00936676">
      <w:pPr>
        <w:numPr>
          <w:ilvl w:val="0"/>
          <w:numId w:val="9"/>
        </w:numPr>
        <w:autoSpaceDE w:val="0"/>
        <w:autoSpaceDN w:val="0"/>
        <w:adjustRightInd w:val="0"/>
        <w:spacing w:after="0" w:line="360" w:lineRule="auto"/>
        <w:jc w:val="both"/>
        <w:rPr>
          <w:rFonts w:ascii="Arial Narrow" w:hAnsi="Arial Narrow" w:cs="Arial Narrow"/>
          <w:sz w:val="28"/>
          <w:szCs w:val="28"/>
        </w:rPr>
      </w:pPr>
      <w:r w:rsidRPr="00936676">
        <w:rPr>
          <w:rFonts w:ascii="Arial Narrow" w:hAnsi="Arial Narrow" w:cs="Arial Narrow"/>
          <w:sz w:val="28"/>
          <w:szCs w:val="28"/>
        </w:rPr>
        <w:t xml:space="preserve">Esperienza di Atlante </w:t>
      </w:r>
      <w:proofErr w:type="spellStart"/>
      <w:r w:rsidRPr="00936676">
        <w:rPr>
          <w:rFonts w:ascii="Arial Narrow" w:hAnsi="Arial Narrow" w:cs="Arial Narrow"/>
          <w:sz w:val="28"/>
          <w:szCs w:val="28"/>
        </w:rPr>
        <w:t>scarl</w:t>
      </w:r>
      <w:proofErr w:type="spellEnd"/>
      <w:r w:rsidRPr="00936676">
        <w:rPr>
          <w:rFonts w:ascii="Arial Narrow" w:hAnsi="Arial Narrow" w:cs="Arial Narrow"/>
          <w:sz w:val="28"/>
          <w:szCs w:val="28"/>
        </w:rPr>
        <w:t>, staff affidabile ed insegnanti qualificatissimi</w:t>
      </w:r>
      <w:r w:rsidR="006805A9">
        <w:rPr>
          <w:rFonts w:ascii="Arial Narrow" w:hAnsi="Arial Narrow" w:cs="Arial Narrow"/>
          <w:sz w:val="28"/>
          <w:szCs w:val="28"/>
        </w:rPr>
        <w:t>.</w:t>
      </w:r>
    </w:p>
    <w:p w:rsidR="00936676" w:rsidRPr="00A54753" w:rsidRDefault="00936676" w:rsidP="00A54753">
      <w:pPr>
        <w:shd w:val="clear" w:color="auto" w:fill="FFFFFF"/>
        <w:spacing w:before="100" w:beforeAutospacing="1" w:after="100" w:afterAutospacing="1" w:line="384" w:lineRule="auto"/>
        <w:jc w:val="both"/>
        <w:rPr>
          <w:rFonts w:ascii="Arial" w:eastAsia="Times New Roman" w:hAnsi="Arial" w:cs="Arial"/>
          <w:color w:val="333333"/>
          <w:sz w:val="20"/>
          <w:szCs w:val="20"/>
          <w:lang w:eastAsia="it-IT"/>
        </w:rPr>
      </w:pPr>
    </w:p>
    <w:sectPr w:rsidR="00936676" w:rsidRPr="00A54753" w:rsidSect="00285CA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81B" w:rsidRDefault="006C281B" w:rsidP="003760C6">
      <w:pPr>
        <w:spacing w:after="0" w:line="240" w:lineRule="auto"/>
      </w:pPr>
      <w:r>
        <w:separator/>
      </w:r>
    </w:p>
  </w:endnote>
  <w:endnote w:type="continuationSeparator" w:id="0">
    <w:p w:rsidR="006C281B" w:rsidRDefault="006C281B" w:rsidP="00376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Bodoni MT Black">
    <w:panose1 w:val="02070A03080606020203"/>
    <w:charset w:val="00"/>
    <w:family w:val="roman"/>
    <w:pitch w:val="variable"/>
    <w:sig w:usb0="00000003" w:usb1="00000000" w:usb2="00000000" w:usb3="00000000" w:csb0="00000001" w:csb1="00000000"/>
  </w:font>
  <w:font w:name="Arvo">
    <w:altName w:val="Times New Roman"/>
    <w:charset w:val="00"/>
    <w:family w:val="auto"/>
    <w:pitch w:val="default"/>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HG Mincho Light J">
    <w:altName w:val="msmincho"/>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81B" w:rsidRDefault="006C281B" w:rsidP="003760C6">
      <w:pPr>
        <w:spacing w:after="0" w:line="240" w:lineRule="auto"/>
      </w:pPr>
      <w:r>
        <w:separator/>
      </w:r>
    </w:p>
  </w:footnote>
  <w:footnote w:type="continuationSeparator" w:id="0">
    <w:p w:rsidR="006C281B" w:rsidRDefault="006C281B" w:rsidP="003760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B04"/>
    <w:multiLevelType w:val="hybridMultilevel"/>
    <w:tmpl w:val="C6A431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A4524FC"/>
    <w:multiLevelType w:val="hybridMultilevel"/>
    <w:tmpl w:val="03E00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0E0BEE"/>
    <w:multiLevelType w:val="hybridMultilevel"/>
    <w:tmpl w:val="CF0EF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19161C"/>
    <w:multiLevelType w:val="hybridMultilevel"/>
    <w:tmpl w:val="E67601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B135BA"/>
    <w:multiLevelType w:val="multilevel"/>
    <w:tmpl w:val="BCCC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241793"/>
    <w:multiLevelType w:val="hybridMultilevel"/>
    <w:tmpl w:val="68D2CA2C"/>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nsid w:val="55171CD4"/>
    <w:multiLevelType w:val="multilevel"/>
    <w:tmpl w:val="695C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9E14AF"/>
    <w:multiLevelType w:val="multilevel"/>
    <w:tmpl w:val="857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4E3575"/>
    <w:multiLevelType w:val="hybridMultilevel"/>
    <w:tmpl w:val="1550FC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6"/>
  </w:num>
  <w:num w:numId="6">
    <w:abstractNumId w:val="2"/>
  </w:num>
  <w:num w:numId="7">
    <w:abstractNumId w:val="1"/>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D1F1C"/>
    <w:rsid w:val="000D5687"/>
    <w:rsid w:val="0014654F"/>
    <w:rsid w:val="001D1F1C"/>
    <w:rsid w:val="0022013E"/>
    <w:rsid w:val="00285CAE"/>
    <w:rsid w:val="002E1F8D"/>
    <w:rsid w:val="003760C6"/>
    <w:rsid w:val="004C3B12"/>
    <w:rsid w:val="00554E7D"/>
    <w:rsid w:val="006805A9"/>
    <w:rsid w:val="006C281B"/>
    <w:rsid w:val="006F6A09"/>
    <w:rsid w:val="00701384"/>
    <w:rsid w:val="007C4340"/>
    <w:rsid w:val="00852506"/>
    <w:rsid w:val="008C5FBB"/>
    <w:rsid w:val="0092332E"/>
    <w:rsid w:val="00936676"/>
    <w:rsid w:val="00951030"/>
    <w:rsid w:val="009B660F"/>
    <w:rsid w:val="009F767D"/>
    <w:rsid w:val="00A1786D"/>
    <w:rsid w:val="00A54753"/>
    <w:rsid w:val="00AF513C"/>
    <w:rsid w:val="00BD4EA7"/>
    <w:rsid w:val="00C449EE"/>
    <w:rsid w:val="00D82D71"/>
    <w:rsid w:val="00D90B12"/>
    <w:rsid w:val="00E13713"/>
    <w:rsid w:val="00ED76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1F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D1F1C"/>
    <w:pPr>
      <w:ind w:left="720"/>
      <w:contextualSpacing/>
    </w:pPr>
  </w:style>
  <w:style w:type="paragraph" w:styleId="Testofumetto">
    <w:name w:val="Balloon Text"/>
    <w:basedOn w:val="Normale"/>
    <w:link w:val="TestofumettoCarattere"/>
    <w:uiPriority w:val="99"/>
    <w:semiHidden/>
    <w:unhideWhenUsed/>
    <w:rsid w:val="001D1F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1F1C"/>
    <w:rPr>
      <w:rFonts w:ascii="Tahoma" w:hAnsi="Tahoma" w:cs="Tahoma"/>
      <w:sz w:val="16"/>
      <w:szCs w:val="16"/>
    </w:rPr>
  </w:style>
  <w:style w:type="character" w:styleId="Enfasicorsivo">
    <w:name w:val="Emphasis"/>
    <w:basedOn w:val="Carpredefinitoparagrafo"/>
    <w:uiPriority w:val="20"/>
    <w:qFormat/>
    <w:rsid w:val="00A54753"/>
    <w:rPr>
      <w:i/>
      <w:iCs/>
    </w:rPr>
  </w:style>
  <w:style w:type="character" w:styleId="Enfasigrassetto">
    <w:name w:val="Strong"/>
    <w:basedOn w:val="Carpredefinitoparagrafo"/>
    <w:uiPriority w:val="22"/>
    <w:qFormat/>
    <w:rsid w:val="00A54753"/>
    <w:rPr>
      <w:b/>
      <w:bCs/>
    </w:rPr>
  </w:style>
  <w:style w:type="paragraph" w:styleId="Intestazione">
    <w:name w:val="header"/>
    <w:basedOn w:val="Normale"/>
    <w:link w:val="IntestazioneCarattere"/>
    <w:uiPriority w:val="99"/>
    <w:semiHidden/>
    <w:unhideWhenUsed/>
    <w:rsid w:val="003760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760C6"/>
  </w:style>
  <w:style w:type="paragraph" w:styleId="Pidipagina">
    <w:name w:val="footer"/>
    <w:basedOn w:val="Normale"/>
    <w:link w:val="PidipaginaCarattere"/>
    <w:uiPriority w:val="99"/>
    <w:semiHidden/>
    <w:unhideWhenUsed/>
    <w:rsid w:val="003760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760C6"/>
  </w:style>
  <w:style w:type="paragraph" w:styleId="Corpodeltesto">
    <w:name w:val="Body Text"/>
    <w:basedOn w:val="Normale"/>
    <w:link w:val="CorpodeltestoCarattere"/>
    <w:semiHidden/>
    <w:rsid w:val="00ED7663"/>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ltestoCarattere">
    <w:name w:val="Corpo del testo Carattere"/>
    <w:basedOn w:val="Carpredefinitoparagrafo"/>
    <w:link w:val="Corpodeltesto"/>
    <w:semiHidden/>
    <w:rsid w:val="00ED7663"/>
    <w:rPr>
      <w:rFonts w:ascii="Times New Roman" w:eastAsia="Times New Roman" w:hAnsi="Times New Roman" w:cs="Times New Roman"/>
      <w:sz w:val="24"/>
      <w:szCs w:val="20"/>
      <w:lang w:eastAsia="ar-SA"/>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semiHidden/>
    <w:rsid w:val="009F767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rsid w:val="009F767D"/>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208343165">
      <w:bodyDiv w:val="1"/>
      <w:marLeft w:val="0"/>
      <w:marRight w:val="0"/>
      <w:marTop w:val="0"/>
      <w:marBottom w:val="0"/>
      <w:divBdr>
        <w:top w:val="none" w:sz="0" w:space="0" w:color="auto"/>
        <w:left w:val="none" w:sz="0" w:space="0" w:color="auto"/>
        <w:bottom w:val="none" w:sz="0" w:space="0" w:color="auto"/>
        <w:right w:val="none" w:sz="0" w:space="0" w:color="auto"/>
      </w:divBdr>
      <w:divsChild>
        <w:div w:id="2027053799">
          <w:marLeft w:val="0"/>
          <w:marRight w:val="0"/>
          <w:marTop w:val="0"/>
          <w:marBottom w:val="0"/>
          <w:divBdr>
            <w:top w:val="none" w:sz="0" w:space="0" w:color="auto"/>
            <w:left w:val="none" w:sz="0" w:space="0" w:color="auto"/>
            <w:bottom w:val="none" w:sz="0" w:space="0" w:color="auto"/>
            <w:right w:val="none" w:sz="0" w:space="0" w:color="auto"/>
          </w:divBdr>
          <w:divsChild>
            <w:div w:id="468669829">
              <w:marLeft w:val="0"/>
              <w:marRight w:val="0"/>
              <w:marTop w:val="0"/>
              <w:marBottom w:val="0"/>
              <w:divBdr>
                <w:top w:val="none" w:sz="0" w:space="0" w:color="auto"/>
                <w:left w:val="none" w:sz="0" w:space="0" w:color="auto"/>
                <w:bottom w:val="none" w:sz="0" w:space="0" w:color="auto"/>
                <w:right w:val="none" w:sz="0" w:space="0" w:color="auto"/>
              </w:divBdr>
              <w:divsChild>
                <w:div w:id="648218125">
                  <w:marLeft w:val="0"/>
                  <w:marRight w:val="0"/>
                  <w:marTop w:val="0"/>
                  <w:marBottom w:val="0"/>
                  <w:divBdr>
                    <w:top w:val="none" w:sz="0" w:space="0" w:color="auto"/>
                    <w:left w:val="none" w:sz="0" w:space="0" w:color="auto"/>
                    <w:bottom w:val="none" w:sz="0" w:space="0" w:color="auto"/>
                    <w:right w:val="none" w:sz="0" w:space="0" w:color="auto"/>
                  </w:divBdr>
                  <w:divsChild>
                    <w:div w:id="19649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808">
          <w:marLeft w:val="0"/>
          <w:marRight w:val="0"/>
          <w:marTop w:val="0"/>
          <w:marBottom w:val="0"/>
          <w:divBdr>
            <w:top w:val="none" w:sz="0" w:space="0" w:color="auto"/>
            <w:left w:val="none" w:sz="0" w:space="0" w:color="auto"/>
            <w:bottom w:val="none" w:sz="0" w:space="0" w:color="auto"/>
            <w:right w:val="none" w:sz="0" w:space="0" w:color="auto"/>
          </w:divBdr>
        </w:div>
        <w:div w:id="810557559">
          <w:marLeft w:val="0"/>
          <w:marRight w:val="0"/>
          <w:marTop w:val="0"/>
          <w:marBottom w:val="0"/>
          <w:divBdr>
            <w:top w:val="none" w:sz="0" w:space="0" w:color="auto"/>
            <w:left w:val="none" w:sz="0" w:space="0" w:color="auto"/>
            <w:bottom w:val="none" w:sz="0" w:space="0" w:color="auto"/>
            <w:right w:val="none" w:sz="0" w:space="0" w:color="auto"/>
          </w:divBdr>
        </w:div>
      </w:divsChild>
    </w:div>
    <w:div w:id="233010690">
      <w:bodyDiv w:val="1"/>
      <w:marLeft w:val="0"/>
      <w:marRight w:val="0"/>
      <w:marTop w:val="0"/>
      <w:marBottom w:val="0"/>
      <w:divBdr>
        <w:top w:val="none" w:sz="0" w:space="0" w:color="auto"/>
        <w:left w:val="none" w:sz="0" w:space="0" w:color="auto"/>
        <w:bottom w:val="none" w:sz="0" w:space="0" w:color="auto"/>
        <w:right w:val="none" w:sz="0" w:space="0" w:color="auto"/>
      </w:divBdr>
      <w:divsChild>
        <w:div w:id="972949144">
          <w:marLeft w:val="0"/>
          <w:marRight w:val="0"/>
          <w:marTop w:val="0"/>
          <w:marBottom w:val="0"/>
          <w:divBdr>
            <w:top w:val="none" w:sz="0" w:space="0" w:color="auto"/>
            <w:left w:val="none" w:sz="0" w:space="0" w:color="auto"/>
            <w:bottom w:val="none" w:sz="0" w:space="0" w:color="auto"/>
            <w:right w:val="none" w:sz="0" w:space="0" w:color="auto"/>
          </w:divBdr>
          <w:divsChild>
            <w:div w:id="1007558219">
              <w:marLeft w:val="0"/>
              <w:marRight w:val="0"/>
              <w:marTop w:val="0"/>
              <w:marBottom w:val="0"/>
              <w:divBdr>
                <w:top w:val="none" w:sz="0" w:space="0" w:color="auto"/>
                <w:left w:val="none" w:sz="0" w:space="0" w:color="auto"/>
                <w:bottom w:val="none" w:sz="0" w:space="0" w:color="auto"/>
                <w:right w:val="none" w:sz="0" w:space="0" w:color="auto"/>
              </w:divBdr>
              <w:divsChild>
                <w:div w:id="1701125050">
                  <w:marLeft w:val="0"/>
                  <w:marRight w:val="0"/>
                  <w:marTop w:val="0"/>
                  <w:marBottom w:val="0"/>
                  <w:divBdr>
                    <w:top w:val="none" w:sz="0" w:space="0" w:color="auto"/>
                    <w:left w:val="none" w:sz="0" w:space="0" w:color="auto"/>
                    <w:bottom w:val="none" w:sz="0" w:space="0" w:color="auto"/>
                    <w:right w:val="none" w:sz="0" w:space="0" w:color="auto"/>
                  </w:divBdr>
                  <w:divsChild>
                    <w:div w:id="17717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poloformativonautico.it/wp-content/uploads/2012/03/grafico1.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39</Pages>
  <Words>9675</Words>
  <Characters>55152</Characters>
  <Application>Microsoft Office Word</Application>
  <DocSecurity>0</DocSecurity>
  <Lines>459</Lines>
  <Paragraphs>129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c:creator>
  <cp:lastModifiedBy>giovanni</cp:lastModifiedBy>
  <cp:revision>12</cp:revision>
  <dcterms:created xsi:type="dcterms:W3CDTF">2014-09-23T09:04:00Z</dcterms:created>
  <dcterms:modified xsi:type="dcterms:W3CDTF">2014-09-24T14:27:00Z</dcterms:modified>
</cp:coreProperties>
</file>